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9F" w:rsidRPr="00976882" w:rsidRDefault="002D1FC1" w:rsidP="0024669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-592455</wp:posOffset>
            </wp:positionV>
            <wp:extent cx="7430588" cy="10496550"/>
            <wp:effectExtent l="19050" t="0" r="0" b="0"/>
            <wp:wrapNone/>
            <wp:docPr id="2" name="Рисунок 2" descr="C:\Users\User\Desktop\Новые положения на сайт\положени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е положения на сайт\положения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88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69F" w:rsidRPr="00976882">
        <w:rPr>
          <w:rFonts w:ascii="Times New Roman" w:eastAsia="Calibri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4669F" w:rsidRPr="00976882" w:rsidRDefault="0024669F" w:rsidP="0024669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76882">
        <w:rPr>
          <w:rFonts w:ascii="Times New Roman" w:eastAsia="Calibri" w:hAnsi="Times New Roman"/>
          <w:b/>
          <w:sz w:val="24"/>
          <w:szCs w:val="24"/>
        </w:rPr>
        <w:t>«Основная общеобразовательная школа №4»</w:t>
      </w:r>
    </w:p>
    <w:p w:rsidR="0024669F" w:rsidRPr="00976882" w:rsidRDefault="0024669F" w:rsidP="0024669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76882">
        <w:rPr>
          <w:rFonts w:ascii="Times New Roman" w:eastAsia="Calibri" w:hAnsi="Times New Roman"/>
          <w:sz w:val="24"/>
          <w:szCs w:val="24"/>
        </w:rPr>
        <w:t>ИНН 5919016863 КПП 591901001</w:t>
      </w:r>
    </w:p>
    <w:p w:rsidR="0024669F" w:rsidRPr="00976882" w:rsidRDefault="0024669F" w:rsidP="0024669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8554, г"/>
        </w:smartTagPr>
        <w:r w:rsidRPr="00976882">
          <w:rPr>
            <w:rFonts w:ascii="Times New Roman" w:eastAsia="Calibri" w:hAnsi="Times New Roman"/>
            <w:sz w:val="24"/>
            <w:szCs w:val="24"/>
          </w:rPr>
          <w:t>618554, г</w:t>
        </w:r>
      </w:smartTag>
      <w:proofErr w:type="gramStart"/>
      <w:r w:rsidRPr="00976882">
        <w:rPr>
          <w:rFonts w:ascii="Times New Roman" w:eastAsia="Calibri" w:hAnsi="Times New Roman"/>
          <w:sz w:val="24"/>
          <w:szCs w:val="24"/>
        </w:rPr>
        <w:t>.С</w:t>
      </w:r>
      <w:proofErr w:type="gramEnd"/>
      <w:r w:rsidRPr="00976882">
        <w:rPr>
          <w:rFonts w:ascii="Times New Roman" w:eastAsia="Calibri" w:hAnsi="Times New Roman"/>
          <w:sz w:val="24"/>
          <w:szCs w:val="24"/>
        </w:rPr>
        <w:t xml:space="preserve">оликамск Пермский край, ул.Калийная, 146, тел. 5-13-83     </w:t>
      </w:r>
    </w:p>
    <w:p w:rsidR="0024669F" w:rsidRPr="00976882" w:rsidRDefault="0024669F" w:rsidP="0024669F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 w:rsidRPr="00976882">
        <w:rPr>
          <w:rFonts w:ascii="Times New Roman" w:eastAsia="Calibri" w:hAnsi="Times New Roman"/>
          <w:sz w:val="24"/>
          <w:szCs w:val="24"/>
          <w:lang w:val="en-US"/>
        </w:rPr>
        <w:t>E-mail: school4-solkam@yandex.ru</w:t>
      </w:r>
    </w:p>
    <w:p w:rsidR="0024669F" w:rsidRPr="00976882" w:rsidRDefault="0024669F" w:rsidP="0024669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768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C4830" w:rsidRPr="00976882" w:rsidRDefault="0024669F" w:rsidP="0024669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7688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4830" w:rsidRPr="00F45EA2" w:rsidTr="00587F97">
        <w:tc>
          <w:tcPr>
            <w:tcW w:w="4785" w:type="dxa"/>
          </w:tcPr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AC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 </w:t>
            </w:r>
          </w:p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>__________ А.И.Тимошенко</w:t>
            </w:r>
          </w:p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>Протокол заседания профкома № 8</w:t>
            </w:r>
          </w:p>
          <w:p w:rsidR="00AC4830" w:rsidRPr="00AC4830" w:rsidRDefault="00AC4830" w:rsidP="00587F9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от    27.12.2016г.           </w:t>
            </w:r>
          </w:p>
        </w:tc>
        <w:tc>
          <w:tcPr>
            <w:tcW w:w="4786" w:type="dxa"/>
          </w:tcPr>
          <w:p w:rsidR="00AC4830" w:rsidRPr="00AC4830" w:rsidRDefault="00AC4830" w:rsidP="00587F97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483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C4830" w:rsidRPr="00AC4830" w:rsidRDefault="00AC4830" w:rsidP="00587F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 приказ № 194 от 30.12.2016г.</w:t>
            </w:r>
          </w:p>
          <w:p w:rsidR="00AC4830" w:rsidRPr="00AC4830" w:rsidRDefault="00AC4830" w:rsidP="00587F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 Директор МАОУ «ООШ №4»</w:t>
            </w:r>
          </w:p>
          <w:p w:rsidR="00AC4830" w:rsidRPr="00AC4830" w:rsidRDefault="00AC4830" w:rsidP="00587F97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4830">
              <w:rPr>
                <w:rFonts w:ascii="Times New Roman" w:hAnsi="Times New Roman"/>
                <w:sz w:val="24"/>
                <w:szCs w:val="24"/>
              </w:rPr>
              <w:t xml:space="preserve"> __________ И.А.Калинина</w:t>
            </w:r>
          </w:p>
        </w:tc>
      </w:tr>
    </w:tbl>
    <w:p w:rsidR="0024669F" w:rsidRPr="00976882" w:rsidRDefault="0024669F" w:rsidP="0024669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7688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</w:t>
      </w:r>
    </w:p>
    <w:p w:rsidR="0024669F" w:rsidRPr="00976882" w:rsidRDefault="0024669F" w:rsidP="0024669F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4669F" w:rsidRDefault="0024669F" w:rsidP="00246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669F" w:rsidRPr="00976882" w:rsidRDefault="0024669F" w:rsidP="00246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882">
        <w:rPr>
          <w:rFonts w:ascii="Times New Roman" w:hAnsi="Times New Roman"/>
          <w:b/>
          <w:sz w:val="24"/>
          <w:szCs w:val="24"/>
        </w:rPr>
        <w:t>ПОЛОЖЕНИЕ</w:t>
      </w:r>
    </w:p>
    <w:p w:rsidR="0024669F" w:rsidRPr="007F4674" w:rsidRDefault="0024669F" w:rsidP="00246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4674">
        <w:rPr>
          <w:rFonts w:ascii="Times New Roman" w:hAnsi="Times New Roman"/>
          <w:b/>
          <w:sz w:val="28"/>
          <w:szCs w:val="28"/>
        </w:rPr>
        <w:t xml:space="preserve">о порядке осуществления </w:t>
      </w:r>
    </w:p>
    <w:p w:rsidR="0024669F" w:rsidRPr="007F4674" w:rsidRDefault="0024669F" w:rsidP="00246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4674">
        <w:rPr>
          <w:rFonts w:ascii="Times New Roman" w:hAnsi="Times New Roman"/>
          <w:b/>
          <w:sz w:val="28"/>
          <w:szCs w:val="28"/>
        </w:rPr>
        <w:t>стимулирующих выплат работникам</w:t>
      </w:r>
    </w:p>
    <w:p w:rsidR="0024669F" w:rsidRDefault="0024669F" w:rsidP="0024669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669F" w:rsidRDefault="0024669F" w:rsidP="0024669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669F" w:rsidRDefault="0024669F" w:rsidP="0024669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669F" w:rsidRPr="00205976" w:rsidRDefault="0024669F" w:rsidP="0024669F">
      <w:pPr>
        <w:pStyle w:val="a3"/>
        <w:tabs>
          <w:tab w:val="left" w:pos="0"/>
        </w:tabs>
        <w:spacing w:line="240" w:lineRule="exact"/>
        <w:ind w:firstLine="426"/>
        <w:rPr>
          <w:sz w:val="24"/>
          <w:szCs w:val="24"/>
        </w:rPr>
      </w:pPr>
      <w:r w:rsidRPr="00205976">
        <w:rPr>
          <w:sz w:val="24"/>
          <w:szCs w:val="24"/>
        </w:rPr>
        <w:t xml:space="preserve">1.1. Настоящее Положение разработано на основании </w:t>
      </w:r>
    </w:p>
    <w:p w:rsidR="0024669F" w:rsidRPr="00205976" w:rsidRDefault="0024669F" w:rsidP="0024669F">
      <w:pPr>
        <w:pStyle w:val="a3"/>
        <w:numPr>
          <w:ilvl w:val="0"/>
          <w:numId w:val="1"/>
        </w:numPr>
        <w:tabs>
          <w:tab w:val="left" w:pos="0"/>
        </w:tabs>
        <w:spacing w:line="240" w:lineRule="exact"/>
        <w:ind w:left="0" w:firstLine="426"/>
        <w:rPr>
          <w:sz w:val="24"/>
          <w:szCs w:val="24"/>
        </w:rPr>
      </w:pPr>
      <w:r w:rsidRPr="00205976">
        <w:rPr>
          <w:sz w:val="24"/>
          <w:szCs w:val="24"/>
        </w:rPr>
        <w:t xml:space="preserve">Трудового кодекса Российской Федерации, </w:t>
      </w:r>
    </w:p>
    <w:p w:rsidR="0024669F" w:rsidRPr="00205976" w:rsidRDefault="0024669F" w:rsidP="0024669F">
      <w:pPr>
        <w:pStyle w:val="a3"/>
        <w:numPr>
          <w:ilvl w:val="0"/>
          <w:numId w:val="1"/>
        </w:numPr>
        <w:tabs>
          <w:tab w:val="left" w:pos="0"/>
        </w:tabs>
        <w:spacing w:line="240" w:lineRule="exact"/>
        <w:ind w:left="0" w:firstLine="426"/>
        <w:rPr>
          <w:sz w:val="24"/>
          <w:szCs w:val="24"/>
        </w:rPr>
      </w:pPr>
      <w:r w:rsidRPr="00205976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</w:t>
      </w:r>
      <w:proofErr w:type="gramStart"/>
      <w:r w:rsidRPr="00205976">
        <w:rPr>
          <w:sz w:val="24"/>
          <w:szCs w:val="24"/>
        </w:rPr>
        <w:t>г</w:t>
      </w:r>
      <w:proofErr w:type="gramEnd"/>
      <w:r w:rsidRPr="00205976">
        <w:rPr>
          <w:sz w:val="24"/>
          <w:szCs w:val="24"/>
        </w:rPr>
        <w:t>. Соликамска от 14.07.2014 г. № 1247-па «Об утверждении Положения о системе оплаты труда работников муниципальных учреждений, подведомственных управлению образования администрации города Соликамска»,</w:t>
      </w:r>
    </w:p>
    <w:p w:rsidR="0024669F" w:rsidRPr="00205976" w:rsidRDefault="0024669F" w:rsidP="0024669F">
      <w:pPr>
        <w:pStyle w:val="a3"/>
        <w:numPr>
          <w:ilvl w:val="0"/>
          <w:numId w:val="1"/>
        </w:numPr>
        <w:tabs>
          <w:tab w:val="left" w:pos="0"/>
        </w:tabs>
        <w:spacing w:line="240" w:lineRule="exact"/>
        <w:ind w:left="0" w:firstLine="426"/>
        <w:rPr>
          <w:sz w:val="24"/>
          <w:szCs w:val="24"/>
        </w:rPr>
      </w:pPr>
      <w:r w:rsidRPr="00205976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</w:t>
      </w:r>
      <w:proofErr w:type="gramStart"/>
      <w:r w:rsidRPr="00205976">
        <w:rPr>
          <w:sz w:val="24"/>
          <w:szCs w:val="24"/>
        </w:rPr>
        <w:t>г</w:t>
      </w:r>
      <w:proofErr w:type="gramEnd"/>
      <w:r w:rsidRPr="00205976">
        <w:rPr>
          <w:sz w:val="24"/>
          <w:szCs w:val="24"/>
        </w:rPr>
        <w:t xml:space="preserve">. Соликамска от 20.11.2012 г. № 1463-па «Об утверждении Положения о системе оплаты труда работников муниципальных учреждений, подведомственных управлению культуры администрации города Соликамска» (с </w:t>
      </w:r>
      <w:proofErr w:type="spellStart"/>
      <w:r w:rsidRPr="00205976">
        <w:rPr>
          <w:sz w:val="24"/>
          <w:szCs w:val="24"/>
        </w:rPr>
        <w:t>изм</w:t>
      </w:r>
      <w:proofErr w:type="spellEnd"/>
      <w:r w:rsidRPr="00205976">
        <w:rPr>
          <w:sz w:val="24"/>
          <w:szCs w:val="24"/>
        </w:rPr>
        <w:t>. от 06.02.2014 г.),</w:t>
      </w:r>
    </w:p>
    <w:p w:rsidR="0024669F" w:rsidRPr="00205976" w:rsidRDefault="0024669F" w:rsidP="0024669F">
      <w:pPr>
        <w:pStyle w:val="a3"/>
        <w:numPr>
          <w:ilvl w:val="0"/>
          <w:numId w:val="1"/>
        </w:numPr>
        <w:tabs>
          <w:tab w:val="left" w:pos="0"/>
        </w:tabs>
        <w:spacing w:line="240" w:lineRule="exact"/>
        <w:ind w:left="0" w:firstLine="426"/>
        <w:rPr>
          <w:sz w:val="24"/>
          <w:szCs w:val="24"/>
        </w:rPr>
      </w:pPr>
      <w:r w:rsidRPr="00205976">
        <w:rPr>
          <w:sz w:val="24"/>
          <w:szCs w:val="24"/>
        </w:rPr>
        <w:t>и иных нормативных правовых актов, содержащих нормы трудового права.</w:t>
      </w:r>
    </w:p>
    <w:p w:rsidR="0024669F" w:rsidRPr="00205976" w:rsidRDefault="0024669F" w:rsidP="0024669F">
      <w:pPr>
        <w:pStyle w:val="a3"/>
        <w:tabs>
          <w:tab w:val="left" w:pos="0"/>
        </w:tabs>
        <w:spacing w:line="240" w:lineRule="exact"/>
        <w:ind w:firstLine="426"/>
        <w:rPr>
          <w:sz w:val="24"/>
          <w:szCs w:val="24"/>
        </w:rPr>
      </w:pPr>
      <w:r w:rsidRPr="00205976">
        <w:rPr>
          <w:sz w:val="24"/>
          <w:szCs w:val="24"/>
        </w:rPr>
        <w:t xml:space="preserve">1.2.  Настоящее Положение определяет </w:t>
      </w:r>
      <w:r>
        <w:rPr>
          <w:sz w:val="24"/>
          <w:szCs w:val="24"/>
        </w:rPr>
        <w:t xml:space="preserve">виды, </w:t>
      </w:r>
      <w:r w:rsidRPr="00205976">
        <w:rPr>
          <w:sz w:val="24"/>
          <w:szCs w:val="24"/>
        </w:rPr>
        <w:t xml:space="preserve">порядок и условия  </w:t>
      </w:r>
      <w:r>
        <w:rPr>
          <w:sz w:val="24"/>
          <w:szCs w:val="24"/>
        </w:rPr>
        <w:t>выплат стимулирующего характера работникам</w:t>
      </w:r>
      <w:r w:rsidRPr="0020597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(далее – Школа</w:t>
      </w:r>
      <w:r w:rsidRPr="00205976">
        <w:rPr>
          <w:sz w:val="24"/>
          <w:szCs w:val="24"/>
        </w:rPr>
        <w:t>).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05976">
        <w:rPr>
          <w:rFonts w:ascii="Times New Roman" w:hAnsi="Times New Roman"/>
          <w:sz w:val="24"/>
          <w:szCs w:val="24"/>
        </w:rPr>
        <w:t xml:space="preserve">Вопросы </w:t>
      </w:r>
      <w:proofErr w:type="gramStart"/>
      <w:r w:rsidRPr="00205976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205976">
        <w:rPr>
          <w:rFonts w:ascii="Times New Roman" w:hAnsi="Times New Roman"/>
          <w:sz w:val="24"/>
          <w:szCs w:val="24"/>
        </w:rPr>
        <w:t xml:space="preserve"> рассматриваются соответствующей </w:t>
      </w:r>
      <w:r>
        <w:rPr>
          <w:rFonts w:ascii="Times New Roman" w:hAnsi="Times New Roman"/>
          <w:sz w:val="24"/>
          <w:szCs w:val="24"/>
        </w:rPr>
        <w:t>К</w:t>
      </w:r>
      <w:r w:rsidRPr="00205976">
        <w:rPr>
          <w:rFonts w:ascii="Times New Roman" w:hAnsi="Times New Roman"/>
          <w:sz w:val="24"/>
          <w:szCs w:val="24"/>
        </w:rPr>
        <w:t xml:space="preserve">омиссией по распределению стимулирующей части фонда оплаты труда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205976"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205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976">
        <w:rPr>
          <w:rFonts w:ascii="Times New Roman" w:hAnsi="Times New Roman"/>
          <w:sz w:val="24"/>
          <w:szCs w:val="24"/>
        </w:rPr>
        <w:t xml:space="preserve">Размер стимулирующих выплат работникам </w:t>
      </w:r>
      <w:r>
        <w:rPr>
          <w:rFonts w:ascii="Times New Roman" w:hAnsi="Times New Roman"/>
          <w:sz w:val="24"/>
          <w:szCs w:val="24"/>
        </w:rPr>
        <w:t>Школы</w:t>
      </w:r>
      <w:r w:rsidRPr="00205976">
        <w:rPr>
          <w:rFonts w:ascii="Times New Roman" w:hAnsi="Times New Roman"/>
          <w:sz w:val="24"/>
          <w:szCs w:val="24"/>
        </w:rPr>
        <w:t xml:space="preserve">, период действия выплат и список сотрудников, получающих выплаты, закрепляются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205976">
        <w:rPr>
          <w:rFonts w:ascii="Times New Roman" w:hAnsi="Times New Roman"/>
          <w:sz w:val="24"/>
          <w:szCs w:val="24"/>
        </w:rPr>
        <w:t xml:space="preserve"> на основании протокола заседания комиссии по распределению стимулирующей </w:t>
      </w:r>
      <w:proofErr w:type="gramStart"/>
      <w:r w:rsidRPr="00205976">
        <w:rPr>
          <w:rFonts w:ascii="Times New Roman" w:hAnsi="Times New Roman"/>
          <w:sz w:val="24"/>
          <w:szCs w:val="24"/>
        </w:rPr>
        <w:t xml:space="preserve">части фонда оплаты труда </w:t>
      </w:r>
      <w:r>
        <w:rPr>
          <w:rFonts w:ascii="Times New Roman" w:hAnsi="Times New Roman"/>
          <w:sz w:val="24"/>
          <w:szCs w:val="24"/>
        </w:rPr>
        <w:t>Школы</w:t>
      </w:r>
      <w:proofErr w:type="gramEnd"/>
      <w:r w:rsidRPr="00205976"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205976">
        <w:rPr>
          <w:rFonts w:ascii="Times New Roman" w:hAnsi="Times New Roman"/>
          <w:sz w:val="24"/>
          <w:szCs w:val="24"/>
        </w:rPr>
        <w:t xml:space="preserve">Стимулирующие выплаты осуществляются в пределах стимулирующей </w:t>
      </w:r>
      <w:proofErr w:type="gramStart"/>
      <w:r w:rsidRPr="00205976">
        <w:rPr>
          <w:rFonts w:ascii="Times New Roman" w:hAnsi="Times New Roman"/>
          <w:sz w:val="24"/>
          <w:szCs w:val="24"/>
        </w:rPr>
        <w:t xml:space="preserve">части фонда оплаты труда </w:t>
      </w:r>
      <w:r>
        <w:rPr>
          <w:rFonts w:ascii="Times New Roman" w:hAnsi="Times New Roman"/>
          <w:sz w:val="24"/>
          <w:szCs w:val="24"/>
        </w:rPr>
        <w:t>Школы</w:t>
      </w:r>
      <w:proofErr w:type="gramEnd"/>
      <w:r w:rsidRPr="00205976">
        <w:rPr>
          <w:rFonts w:ascii="Times New Roman" w:hAnsi="Times New Roman"/>
          <w:sz w:val="24"/>
          <w:szCs w:val="24"/>
        </w:rPr>
        <w:t>. Экономия по фонду базовой части оплаты труда также может быть направлена на стимулирующие выплаты.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205976">
        <w:rPr>
          <w:rFonts w:ascii="Times New Roman" w:hAnsi="Times New Roman"/>
          <w:sz w:val="24"/>
          <w:szCs w:val="24"/>
        </w:rPr>
        <w:t>Экономия фонда оплаты труда, сложившаяся за счет незамещенных учебных часов, не может быть направлена на выплаты стимулирующего характера.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026A41">
        <w:rPr>
          <w:sz w:val="24"/>
          <w:szCs w:val="24"/>
        </w:rPr>
        <w:t>.5. Стимулирующие выплаты</w:t>
      </w:r>
      <w:r>
        <w:rPr>
          <w:sz w:val="24"/>
          <w:szCs w:val="24"/>
        </w:rPr>
        <w:t>, установленные на определенный период  и (или) за отчетный период,</w:t>
      </w:r>
      <w:r w:rsidRPr="00026A41">
        <w:rPr>
          <w:sz w:val="24"/>
          <w:szCs w:val="24"/>
        </w:rPr>
        <w:t xml:space="preserve">  производятся  за фактически отработанное время</w:t>
      </w:r>
      <w:r>
        <w:rPr>
          <w:sz w:val="24"/>
          <w:szCs w:val="24"/>
        </w:rPr>
        <w:t xml:space="preserve">. 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C1EDB">
        <w:rPr>
          <w:color w:val="000000"/>
          <w:sz w:val="24"/>
          <w:szCs w:val="24"/>
        </w:rPr>
        <w:t xml:space="preserve">1.6. Стимулирующие выплаты всех видов не производятся работнику </w:t>
      </w:r>
      <w:r>
        <w:rPr>
          <w:color w:val="000000"/>
          <w:sz w:val="24"/>
          <w:szCs w:val="24"/>
        </w:rPr>
        <w:t>Школы</w:t>
      </w:r>
      <w:r w:rsidRPr="007C1EDB">
        <w:rPr>
          <w:color w:val="000000"/>
          <w:sz w:val="24"/>
          <w:szCs w:val="24"/>
        </w:rPr>
        <w:t xml:space="preserve"> при расторжении его трудового договора по инициативе работодателя.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 w:firstLine="426"/>
        <w:jc w:val="center"/>
        <w:rPr>
          <w:b/>
          <w:sz w:val="24"/>
          <w:szCs w:val="24"/>
        </w:rPr>
      </w:pPr>
      <w:r w:rsidRPr="007319E7">
        <w:rPr>
          <w:b/>
          <w:sz w:val="24"/>
          <w:szCs w:val="24"/>
        </w:rPr>
        <w:lastRenderedPageBreak/>
        <w:t>2. ВИДЫ ВЫПЛАТ СТИМУЛИРУЮЩЕГО ХАРАКТЕРА</w:t>
      </w:r>
      <w:r>
        <w:rPr>
          <w:b/>
          <w:sz w:val="24"/>
          <w:szCs w:val="24"/>
        </w:rPr>
        <w:t xml:space="preserve"> И ПОРЯДОК (УСЛОВИЯ, ПОКАЗАТЕЛИ (КРИТЕРИИ), ПЕРИОДИЧНОСТЬ И РАЗМЕР)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ПРОИЗВЕДЕНИЯ ВЫПЛАТ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 w:firstLine="426"/>
        <w:rPr>
          <w:b/>
          <w:sz w:val="24"/>
          <w:szCs w:val="24"/>
        </w:rPr>
      </w:pP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205976">
        <w:rPr>
          <w:rFonts w:ascii="Times New Roman" w:hAnsi="Times New Roman"/>
          <w:sz w:val="24"/>
          <w:szCs w:val="24"/>
        </w:rPr>
        <w:t>Стимулирующие выплаты могут носить единовременный характер или устанавливаться на определенный период.</w:t>
      </w:r>
    </w:p>
    <w:p w:rsidR="0024669F" w:rsidRPr="00205976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В учреждении устанавливаются  следующие выплаты стимулирующего характера: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E2A0C">
        <w:rPr>
          <w:rFonts w:ascii="Times New Roman" w:hAnsi="Times New Roman"/>
          <w:sz w:val="24"/>
          <w:szCs w:val="24"/>
        </w:rPr>
        <w:t>- выплаты за интенсивно</w:t>
      </w:r>
      <w:r>
        <w:rPr>
          <w:rFonts w:ascii="Times New Roman" w:hAnsi="Times New Roman"/>
          <w:sz w:val="24"/>
          <w:szCs w:val="24"/>
        </w:rPr>
        <w:t>сть и высокие результаты работы;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за отчетный период;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выплаты стимулирующего характера.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премий за отчетный период (по оценочным листам) устанавливается только при наличии средств фонда оплаты труда после произведения выплат </w:t>
      </w:r>
      <w:r w:rsidRPr="00FE2A0C">
        <w:rPr>
          <w:rFonts w:ascii="Times New Roman" w:hAnsi="Times New Roman"/>
          <w:sz w:val="24"/>
          <w:szCs w:val="24"/>
        </w:rPr>
        <w:t>за интенсивно</w:t>
      </w:r>
      <w:r>
        <w:rPr>
          <w:rFonts w:ascii="Times New Roman" w:hAnsi="Times New Roman"/>
          <w:sz w:val="24"/>
          <w:szCs w:val="24"/>
        </w:rPr>
        <w:t>сть и высокие результаты работы. Иные выплаты стимулирующего характера производятся только при наличии средств фонда оплаты труда после произведения выплаты премии за отчетный период.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69F" w:rsidRPr="000A5199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b/>
          <w:i/>
          <w:sz w:val="24"/>
          <w:szCs w:val="24"/>
          <w:u w:val="single"/>
        </w:rPr>
        <w:t>2.3. Выплаты за интенсивность и высокие результаты работы.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В учреждении устанавливаются следующие виды выплат </w:t>
      </w:r>
      <w:r w:rsidRPr="00FE2A0C">
        <w:rPr>
          <w:rFonts w:ascii="Times New Roman" w:hAnsi="Times New Roman"/>
          <w:sz w:val="24"/>
          <w:szCs w:val="24"/>
        </w:rPr>
        <w:t>за интенсивно</w:t>
      </w:r>
      <w:r>
        <w:rPr>
          <w:rFonts w:ascii="Times New Roman" w:hAnsi="Times New Roman"/>
          <w:sz w:val="24"/>
          <w:szCs w:val="24"/>
        </w:rPr>
        <w:t>сть и высокие результаты работы: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за интенсивность работы;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за высокие результаты работы;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за выполнение особо важных, ответственных и непредвиденных работ. </w:t>
      </w:r>
    </w:p>
    <w:p w:rsidR="0024669F" w:rsidRPr="000A5199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i/>
          <w:sz w:val="24"/>
          <w:szCs w:val="24"/>
          <w:u w:val="single"/>
        </w:rPr>
        <w:t>2.3.2. Порядок произведения выплат за интенсивность работы:</w:t>
      </w:r>
    </w:p>
    <w:p w:rsidR="00D54FC2" w:rsidRDefault="00D54FC2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10108" w:type="dxa"/>
        <w:tblInd w:w="-318" w:type="dxa"/>
        <w:tblLook w:val="04A0"/>
      </w:tblPr>
      <w:tblGrid>
        <w:gridCol w:w="534"/>
        <w:gridCol w:w="3294"/>
        <w:gridCol w:w="2552"/>
        <w:gridCol w:w="1906"/>
        <w:gridCol w:w="1822"/>
      </w:tblGrid>
      <w:tr w:rsidR="004E65DC" w:rsidRPr="004E65DC" w:rsidTr="004E65DC">
        <w:tc>
          <w:tcPr>
            <w:tcW w:w="534" w:type="dxa"/>
          </w:tcPr>
          <w:p w:rsidR="004E65DC" w:rsidRPr="004E65DC" w:rsidRDefault="004E65DC" w:rsidP="004E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E65DC" w:rsidRPr="004E65DC" w:rsidRDefault="004E65DC" w:rsidP="004E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552" w:type="dxa"/>
            <w:vAlign w:val="center"/>
          </w:tcPr>
          <w:p w:rsidR="004E65DC" w:rsidRPr="004E65DC" w:rsidRDefault="004E65DC" w:rsidP="004E65DC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Показатели (критерии) произведения выплаты</w:t>
            </w:r>
          </w:p>
        </w:tc>
        <w:tc>
          <w:tcPr>
            <w:tcW w:w="1906" w:type="dxa"/>
            <w:vAlign w:val="center"/>
          </w:tcPr>
          <w:p w:rsidR="004E65DC" w:rsidRPr="004E65DC" w:rsidRDefault="004E65DC" w:rsidP="004E65DC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822" w:type="dxa"/>
            <w:vAlign w:val="center"/>
          </w:tcPr>
          <w:p w:rsidR="004E65DC" w:rsidRPr="004E65DC" w:rsidRDefault="004E65DC" w:rsidP="004E65DC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Размер</w:t>
            </w:r>
            <w:proofErr w:type="spellEnd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выплаты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E65DC" w:rsidRPr="007319E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Реализация дополнительных приоритетных проектов, утвержденных директором,</w:t>
            </w:r>
          </w:p>
          <w:p w:rsidR="004E65DC" w:rsidRPr="007319E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ведение инновационной и (или) экспериментальной деятельности в соответствии с приказом, проектом</w:t>
            </w:r>
          </w:p>
        </w:tc>
        <w:tc>
          <w:tcPr>
            <w:tcW w:w="2552" w:type="dxa"/>
          </w:tcPr>
          <w:p w:rsidR="004E65DC" w:rsidRPr="007319E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Выполнение плана </w:t>
            </w:r>
          </w:p>
        </w:tc>
        <w:tc>
          <w:tcPr>
            <w:tcW w:w="1906" w:type="dxa"/>
          </w:tcPr>
          <w:p w:rsidR="004E65DC" w:rsidRPr="007319E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 на период реализации проекта</w:t>
            </w:r>
          </w:p>
        </w:tc>
        <w:tc>
          <w:tcPr>
            <w:tcW w:w="1822" w:type="dxa"/>
          </w:tcPr>
          <w:p w:rsidR="004E65DC" w:rsidRPr="007319E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 3000 рублей  </w:t>
            </w:r>
          </w:p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(за фактически отработанное время)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E65DC" w:rsidRPr="00466125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Заведование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книжным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фондом</w:t>
            </w:r>
            <w:proofErr w:type="spellEnd"/>
          </w:p>
        </w:tc>
        <w:tc>
          <w:tcPr>
            <w:tcW w:w="2552" w:type="dxa"/>
          </w:tcPr>
          <w:p w:rsidR="004E65DC" w:rsidRPr="00466125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норматива</w:t>
            </w:r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  <w:p w:rsidR="004E65DC" w:rsidRPr="00466125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учебников</w:t>
            </w:r>
          </w:p>
        </w:tc>
        <w:tc>
          <w:tcPr>
            <w:tcW w:w="1906" w:type="dxa"/>
          </w:tcPr>
          <w:p w:rsidR="004E65DC" w:rsidRPr="00466125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</w:tcPr>
          <w:p w:rsidR="004E65DC" w:rsidRPr="000309D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</w:t>
            </w:r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20% </w:t>
            </w:r>
            <w:r w:rsidR="000309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должностного</w:t>
            </w:r>
            <w:proofErr w:type="spellEnd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66125">
              <w:rPr>
                <w:rFonts w:ascii="Times New Roman" w:hAnsi="Times New Roman" w:cs="Times New Roman"/>
                <w:i w:val="0"/>
                <w:sz w:val="24"/>
                <w:szCs w:val="24"/>
              </w:rPr>
              <w:t>оклада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Военно-учетная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Своевременное и качественное ведение документации</w:t>
            </w:r>
          </w:p>
        </w:tc>
        <w:tc>
          <w:tcPr>
            <w:tcW w:w="1906" w:type="dxa"/>
          </w:tcPr>
          <w:p w:rsidR="004E65DC" w:rsidRPr="00AD6F1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 на период выполнения работы</w:t>
            </w:r>
          </w:p>
        </w:tc>
        <w:tc>
          <w:tcPr>
            <w:tcW w:w="1822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 рублей (за фактически отработанное время)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Работа с сайтами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kpmo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ru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pult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eduhostperm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ru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bus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gov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ru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zakupki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gov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ru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web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edu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ru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Своевременное и качественное заполнение отчетов на указанных сайтах</w:t>
            </w:r>
          </w:p>
        </w:tc>
        <w:tc>
          <w:tcPr>
            <w:tcW w:w="1906" w:type="dxa"/>
          </w:tcPr>
          <w:p w:rsidR="004E65DC" w:rsidRPr="00B946B6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946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B946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B946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период выполнения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822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3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 рублей (за фактически отработанное время)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E65DC" w:rsidRPr="00AD6F1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Ведение</w:t>
            </w:r>
            <w:proofErr w:type="spellEnd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сетевых</w:t>
            </w:r>
            <w:proofErr w:type="spellEnd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элективных</w:t>
            </w:r>
            <w:proofErr w:type="spellEnd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курсов</w:t>
            </w:r>
            <w:proofErr w:type="spellEnd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E65DC" w:rsidRPr="00AD6F19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Наполняемость группы не менее 10 чел.</w:t>
            </w:r>
          </w:p>
          <w:p w:rsidR="004E65DC" w:rsidRPr="00AD6F19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Освоение программы курса не менее 80% от </w:t>
            </w:r>
            <w:proofErr w:type="gramStart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заявившихся</w:t>
            </w:r>
            <w:proofErr w:type="gramEnd"/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06" w:type="dxa"/>
          </w:tcPr>
          <w:p w:rsidR="004E65DC" w:rsidRPr="00AD6F1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Единовременно по окончании курса</w:t>
            </w:r>
          </w:p>
        </w:tc>
        <w:tc>
          <w:tcPr>
            <w:tcW w:w="1822" w:type="dxa"/>
          </w:tcPr>
          <w:p w:rsidR="004E65DC" w:rsidRPr="00AD6F1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3000 рублей</w:t>
            </w:r>
          </w:p>
          <w:p w:rsidR="004E65DC" w:rsidRPr="00AD6F1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6F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 зависимости от объема часов, реализуемых по программе)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E65DC" w:rsidRPr="004D3459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D34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детской оздоровительной кампании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="3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травм и несчастных случаев</w:t>
            </w:r>
          </w:p>
          <w:p w:rsidR="004E65DC" w:rsidRDefault="004E65DC" w:rsidP="00587F97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="3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Отсутствие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замечаний по организации ЛОК со стороны вышестоящих органов</w:t>
            </w:r>
          </w:p>
          <w:p w:rsidR="004E65DC" w:rsidRPr="008D4E70" w:rsidRDefault="004E65DC" w:rsidP="00587F97">
            <w:pPr>
              <w:pStyle w:val="a5"/>
              <w:numPr>
                <w:ilvl w:val="0"/>
                <w:numId w:val="2"/>
              </w:numPr>
              <w:spacing w:line="240" w:lineRule="exact"/>
              <w:ind w:left="0" w:firstLine="3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мотивированных жалоб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Единовременно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4E65DC" w:rsidRPr="006345D5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окончанию ЛОК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4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Организация и проведение  </w:t>
            </w:r>
            <w:proofErr w:type="spellStart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профориентацио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проведение электронного </w:t>
            </w:r>
            <w:proofErr w:type="spellStart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профтестирования</w:t>
            </w:r>
            <w:proofErr w:type="spellEnd"/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программы действий</w:t>
            </w:r>
          </w:p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Проведение экскурсий</w:t>
            </w:r>
          </w:p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Проведение тестирования</w:t>
            </w:r>
          </w:p>
        </w:tc>
        <w:tc>
          <w:tcPr>
            <w:tcW w:w="1906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и развитие платных образовательных услуг</w:t>
            </w:r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программы развития  платных образовательных услуг</w:t>
            </w:r>
          </w:p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Рост дохода от внебюджетной деятельности</w:t>
            </w:r>
          </w:p>
        </w:tc>
        <w:tc>
          <w:tcPr>
            <w:tcW w:w="1906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4E65DC" w:rsidRPr="004207FD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архив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</w:t>
            </w:r>
            <w:proofErr w:type="spellEnd"/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требованиям хранения, отсутствие замечаний</w:t>
            </w:r>
          </w:p>
        </w:tc>
        <w:tc>
          <w:tcPr>
            <w:tcW w:w="1906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3 000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внеурочной деятельности по предмету</w:t>
            </w:r>
          </w:p>
        </w:tc>
        <w:tc>
          <w:tcPr>
            <w:tcW w:w="2552" w:type="dxa"/>
          </w:tcPr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программы действий</w:t>
            </w:r>
          </w:p>
          <w:p w:rsidR="004E65DC" w:rsidRPr="008D4E70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 и качество проведенных мероприятий</w:t>
            </w:r>
          </w:p>
        </w:tc>
        <w:tc>
          <w:tcPr>
            <w:tcW w:w="1906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1 000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4E65DC" w:rsidRPr="007319E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Курьерская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52" w:type="dxa"/>
          </w:tcPr>
          <w:p w:rsidR="004E65DC" w:rsidRPr="007319E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Своевременная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доставка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906" w:type="dxa"/>
          </w:tcPr>
          <w:p w:rsidR="004E65DC" w:rsidRPr="007319E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1 000 </w:t>
            </w:r>
            <w:proofErr w:type="spellStart"/>
            <w:r w:rsidRPr="007319E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пробация УМК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УМП</w:t>
            </w:r>
          </w:p>
        </w:tc>
        <w:tc>
          <w:tcPr>
            <w:tcW w:w="2552" w:type="dxa"/>
          </w:tcPr>
          <w:p w:rsidR="004E65DC" w:rsidRPr="0078666F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программы</w:t>
            </w:r>
            <w:proofErr w:type="spellEnd"/>
          </w:p>
          <w:p w:rsidR="004E65DC" w:rsidRPr="0078666F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4E65DC" w:rsidRPr="00192CB7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B7">
              <w:rPr>
                <w:rFonts w:ascii="Times New Roman" w:hAnsi="Times New Roman"/>
                <w:sz w:val="24"/>
                <w:szCs w:val="24"/>
              </w:rPr>
              <w:t>Обеспечение всех получателей мер социальной поддержки из числа многодетных малоимущих и малоимущих семей бесплатным питанием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192C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тсутствие замечаний и мотивированных жалоб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E65DC" w:rsidRPr="00192CB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Охват питанием не менее 90% указанной категории детей.</w:t>
            </w:r>
          </w:p>
          <w:p w:rsidR="004E65DC" w:rsidRPr="00192CB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4E65DC" w:rsidRPr="00192CB7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школьного ПМП консилиума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Выполнение плана работы, в том числе своевременная постановка обучающихся на динамическое наблюдение и выполнение рекомендаций специалистов ПМП Комиссии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школьной службы примирения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Выполнение плана работы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ГО и ЧС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Выполнение плана работы</w:t>
            </w:r>
          </w:p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Отсутствие замечаний надзорных органов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период 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4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Наставничество, сопровождение педагогической практики студентов 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 плана мероприятий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Pr="0058237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404F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закупочной деятельности </w:t>
            </w:r>
          </w:p>
        </w:tc>
        <w:tc>
          <w:tcPr>
            <w:tcW w:w="2552" w:type="dxa"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Своевременное и качественное ведение документации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соответствии с требованиями законодательства</w:t>
            </w:r>
          </w:p>
        </w:tc>
        <w:tc>
          <w:tcPr>
            <w:tcW w:w="1906" w:type="dxa"/>
          </w:tcPr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Ежемесячно,</w:t>
            </w:r>
          </w:p>
          <w:p w:rsidR="004E65DC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5823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период выполнения работ</w:t>
            </w:r>
          </w:p>
        </w:tc>
        <w:tc>
          <w:tcPr>
            <w:tcW w:w="1822" w:type="dxa"/>
          </w:tcPr>
          <w:p w:rsidR="004E65DC" w:rsidRPr="00715B12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5 000 рублей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Индивидуализация и вариативность образовательного процесса в работе с одаренными детьми, в работе со слабоуспевающими детьми, детьми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 детьми учетных категорий</w:t>
            </w:r>
          </w:p>
        </w:tc>
        <w:tc>
          <w:tcPr>
            <w:tcW w:w="2552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указанной категорией детей.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Критерии определяются Комиссией</w:t>
            </w:r>
          </w:p>
        </w:tc>
        <w:tc>
          <w:tcPr>
            <w:tcW w:w="1906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22" w:type="dxa"/>
          </w:tcPr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 xml:space="preserve"> 000 рублей</w:t>
            </w:r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системе электронных дневников и журналов на сайте  </w:t>
            </w:r>
            <w:r w:rsidRPr="00BE632B">
              <w:rPr>
                <w:rFonts w:ascii="Times New Roman" w:hAnsi="Times New Roman"/>
                <w:sz w:val="24"/>
                <w:szCs w:val="24"/>
              </w:rPr>
              <w:t>web2.0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(электронные дневники обучающихся)</w:t>
            </w:r>
          </w:p>
        </w:tc>
        <w:tc>
          <w:tcPr>
            <w:tcW w:w="2552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906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22" w:type="dxa"/>
          </w:tcPr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 руб.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E65DC" w:rsidTr="004E65DC">
        <w:tc>
          <w:tcPr>
            <w:tcW w:w="534" w:type="dxa"/>
          </w:tcPr>
          <w:p w:rsidR="004E65DC" w:rsidRDefault="004E65DC" w:rsidP="00246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4E65DC" w:rsidRPr="00976882" w:rsidRDefault="004E65DC" w:rsidP="00587F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Сопровождение </w:t>
            </w:r>
            <w:proofErr w:type="gramStart"/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1-4 во время подвоза на автобусе от места жительства к школе и обратно</w:t>
            </w:r>
          </w:p>
        </w:tc>
        <w:tc>
          <w:tcPr>
            <w:tcW w:w="2552" w:type="dxa"/>
          </w:tcPr>
          <w:p w:rsidR="004E65DC" w:rsidRPr="00976882" w:rsidRDefault="004E65DC" w:rsidP="00587F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Докладная заместителя директора </w:t>
            </w:r>
          </w:p>
        </w:tc>
        <w:tc>
          <w:tcPr>
            <w:tcW w:w="1906" w:type="dxa"/>
          </w:tcPr>
          <w:p w:rsidR="004E65DC" w:rsidRPr="00976882" w:rsidRDefault="004E65DC" w:rsidP="00587F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22" w:type="dxa"/>
          </w:tcPr>
          <w:p w:rsidR="004E65DC" w:rsidRPr="00976882" w:rsidRDefault="004E65DC" w:rsidP="00587F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рублей за 1 час</w:t>
            </w:r>
          </w:p>
        </w:tc>
      </w:tr>
    </w:tbl>
    <w:p w:rsidR="00F73991" w:rsidRDefault="00F73991" w:rsidP="00BE6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i/>
          <w:sz w:val="24"/>
          <w:szCs w:val="24"/>
          <w:u w:val="single"/>
        </w:rPr>
        <w:t xml:space="preserve">2.3.3. Порядок получения выплат произведения выплат 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i/>
          <w:sz w:val="24"/>
          <w:szCs w:val="24"/>
          <w:u w:val="single"/>
        </w:rPr>
        <w:t>за высокие результаты работы:</w:t>
      </w:r>
    </w:p>
    <w:p w:rsidR="004E65DC" w:rsidRDefault="004E65DC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10108" w:type="dxa"/>
        <w:tblInd w:w="-318" w:type="dxa"/>
        <w:tblLook w:val="04A0"/>
      </w:tblPr>
      <w:tblGrid>
        <w:gridCol w:w="519"/>
        <w:gridCol w:w="3125"/>
        <w:gridCol w:w="2590"/>
        <w:gridCol w:w="2170"/>
        <w:gridCol w:w="1704"/>
      </w:tblGrid>
      <w:tr w:rsidR="004E65DC" w:rsidRPr="004E65DC" w:rsidTr="004E65DC">
        <w:tc>
          <w:tcPr>
            <w:tcW w:w="519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590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Показатели (критерии) произведения выплаты</w:t>
            </w:r>
          </w:p>
        </w:tc>
        <w:tc>
          <w:tcPr>
            <w:tcW w:w="2170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704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Размер</w:t>
            </w:r>
            <w:proofErr w:type="spellEnd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выплаты</w:t>
            </w:r>
            <w:proofErr w:type="spellEnd"/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4E65DC" w:rsidRPr="008D4E70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4E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в текущем учебном году авторских и авторизованных программ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УМП (учебно-методических пособий)</w:t>
            </w:r>
          </w:p>
        </w:tc>
        <w:tc>
          <w:tcPr>
            <w:tcW w:w="2590" w:type="dxa"/>
            <w:vAlign w:val="center"/>
          </w:tcPr>
          <w:p w:rsidR="004E65DC" w:rsidRPr="008F338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Согласование ГНПЭС</w:t>
            </w:r>
          </w:p>
        </w:tc>
        <w:tc>
          <w:tcPr>
            <w:tcW w:w="2170" w:type="dxa"/>
            <w:vAlign w:val="center"/>
          </w:tcPr>
          <w:p w:rsidR="004E65DC" w:rsidRPr="00582372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Единовременно</w:t>
            </w:r>
          </w:p>
        </w:tc>
        <w:tc>
          <w:tcPr>
            <w:tcW w:w="1704" w:type="dxa"/>
            <w:vAlign w:val="center"/>
          </w:tcPr>
          <w:p w:rsidR="004E65DC" w:rsidRPr="0078666F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proofErr w:type="gram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 000 </w:t>
            </w:r>
            <w:proofErr w:type="spellStart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</w:t>
            </w:r>
            <w:proofErr w:type="spellEnd"/>
            <w:r w:rsidRPr="007866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Подготовка школы к приемке, проверке, к проведению мероприятий, направленных на повышение авторитета и имиджа учреждения среди населения</w:t>
            </w:r>
          </w:p>
        </w:tc>
        <w:tc>
          <w:tcPr>
            <w:tcW w:w="2590" w:type="dxa"/>
          </w:tcPr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Наличие/отсутствие обоснованных замечаний по итогам мероприятий</w:t>
            </w:r>
          </w:p>
        </w:tc>
        <w:tc>
          <w:tcPr>
            <w:tcW w:w="2170" w:type="dxa"/>
          </w:tcPr>
          <w:p w:rsidR="000309DF" w:rsidRDefault="000309DF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9DF" w:rsidRDefault="000309DF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9DF" w:rsidRDefault="000309DF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15000 рублей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Активная и результативная работа в </w:t>
            </w:r>
            <w:proofErr w:type="gramStart"/>
            <w:r w:rsidRPr="00205976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976">
              <w:rPr>
                <w:rFonts w:ascii="Times New Roman" w:hAnsi="Times New Roman"/>
                <w:sz w:val="24"/>
                <w:szCs w:val="24"/>
              </w:rPr>
              <w:t>методформированиях</w:t>
            </w:r>
            <w:proofErr w:type="spellEnd"/>
          </w:p>
        </w:tc>
        <w:tc>
          <w:tcPr>
            <w:tcW w:w="2590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Наличие сертификата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за методическую работу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Pr="00205976" w:rsidRDefault="004E65DC" w:rsidP="00587F97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педагога (1-3 места, дипломант, лауреат) в конкурсе «Учитель года» 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lastRenderedPageBreak/>
              <w:t>на уровне города (очное участие)</w:t>
            </w: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Единовременно (возможно при </w:t>
            </w:r>
            <w:proofErr w:type="spellStart"/>
            <w:r w:rsidRPr="00205976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Учредителя)</w:t>
            </w:r>
          </w:p>
        </w:tc>
        <w:tc>
          <w:tcPr>
            <w:tcW w:w="1704" w:type="dxa"/>
          </w:tcPr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5 000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Результативное участие педагога (1-3 места, лауреат) в конкурсе «Учитель года»  на уровне края (очное участие)</w:t>
            </w:r>
          </w:p>
        </w:tc>
        <w:tc>
          <w:tcPr>
            <w:tcW w:w="2590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(возможно при </w:t>
            </w:r>
            <w:proofErr w:type="spellStart"/>
            <w:r w:rsidRPr="00205976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Учредителя, администрации города)</w:t>
            </w:r>
          </w:p>
        </w:tc>
        <w:tc>
          <w:tcPr>
            <w:tcW w:w="1704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Результативное участие педагога (1-3 места, лауреат) в конкурсе «Учитель года»  на уровне страны (очное участие)</w:t>
            </w:r>
          </w:p>
        </w:tc>
        <w:tc>
          <w:tcPr>
            <w:tcW w:w="2590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(возможно при </w:t>
            </w:r>
            <w:proofErr w:type="spellStart"/>
            <w:r w:rsidRPr="00205976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Учредителя, администрации города, края)</w:t>
            </w:r>
          </w:p>
        </w:tc>
        <w:tc>
          <w:tcPr>
            <w:tcW w:w="1704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50 000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до 30 000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педагога (1-3 места, лауреат)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олимпиаде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Профикрай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»  на уровне </w:t>
            </w:r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(1-10 место)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(возможно при </w:t>
            </w:r>
            <w:proofErr w:type="spellStart"/>
            <w:r w:rsidRPr="00205976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205976">
              <w:rPr>
                <w:rFonts w:ascii="Times New Roman" w:hAnsi="Times New Roman"/>
                <w:sz w:val="24"/>
                <w:szCs w:val="24"/>
              </w:rPr>
              <w:t xml:space="preserve"> Учредителя, администрации города, края)</w:t>
            </w:r>
          </w:p>
        </w:tc>
        <w:tc>
          <w:tcPr>
            <w:tcW w:w="1704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597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4E65DC" w:rsidRPr="001C3D5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3D56">
              <w:rPr>
                <w:rFonts w:ascii="Times New Roman" w:hAnsi="Times New Roman"/>
                <w:sz w:val="24"/>
                <w:szCs w:val="24"/>
              </w:rPr>
              <w:t>Активное участие в организации и проведении олимпиад, конкурсов, соревнований; в семинарах, конференциях, Днях открытых дверей, организованных образовательным учреждением</w:t>
            </w:r>
          </w:p>
        </w:tc>
        <w:tc>
          <w:tcPr>
            <w:tcW w:w="2590" w:type="dxa"/>
          </w:tcPr>
          <w:p w:rsidR="004E65DC" w:rsidRPr="001C3D5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3D56">
              <w:rPr>
                <w:rFonts w:ascii="Times New Roman" w:hAnsi="Times New Roman"/>
                <w:sz w:val="24"/>
                <w:szCs w:val="24"/>
              </w:rPr>
              <w:t>Проведение мероприятий по согласованию с администрацией школы, в соответствии с приказом директора (или управления образования)</w:t>
            </w:r>
          </w:p>
        </w:tc>
        <w:tc>
          <w:tcPr>
            <w:tcW w:w="2170" w:type="dxa"/>
          </w:tcPr>
          <w:p w:rsidR="004E65DC" w:rsidRPr="001C3D5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5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Pr="001C3D5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56">
              <w:rPr>
                <w:rFonts w:ascii="Times New Roman" w:hAnsi="Times New Roman"/>
                <w:sz w:val="24"/>
                <w:szCs w:val="24"/>
              </w:rPr>
              <w:t>до 5 000</w:t>
            </w:r>
          </w:p>
          <w:p w:rsidR="004E65DC" w:rsidRPr="001C3D5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обобщение опыта работы педагога, в том числе  по итогам курсовой подготовки</w:t>
            </w:r>
          </w:p>
        </w:tc>
        <w:tc>
          <w:tcPr>
            <w:tcW w:w="2590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мастер-классов, семинаров, тренингов и т.п.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экпертно-аналитическая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работа, участие в жюри, предметных комиссиях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определяется  Комиссией с учетом рекомендаций учредителя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5000</w:t>
            </w:r>
          </w:p>
        </w:tc>
      </w:tr>
      <w:tr w:rsidR="004E65DC" w:rsidTr="004E65DC">
        <w:tc>
          <w:tcPr>
            <w:tcW w:w="519" w:type="dxa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прохождение процедуры аттестации</w:t>
            </w: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квалификационной категории: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70" w:type="dxa"/>
          </w:tcPr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E65DC" w:rsidTr="004E65DC">
        <w:tc>
          <w:tcPr>
            <w:tcW w:w="519" w:type="dxa"/>
            <w:vMerge w:val="restart"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vMerge w:val="restart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прохождение процедуры государственной итоговой аттестации обучающихся (воспитанников), внешнего независимого мониторингового обследования</w:t>
            </w:r>
          </w:p>
        </w:tc>
        <w:tc>
          <w:tcPr>
            <w:tcW w:w="2590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предмету выше среднего балла: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городу;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Пермскому краю</w:t>
            </w:r>
          </w:p>
        </w:tc>
        <w:tc>
          <w:tcPr>
            <w:tcW w:w="2170" w:type="dxa"/>
          </w:tcPr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4 000</w:t>
            </w:r>
          </w:p>
        </w:tc>
      </w:tr>
      <w:tr w:rsidR="004E65DC" w:rsidTr="004E65DC">
        <w:tc>
          <w:tcPr>
            <w:tcW w:w="519" w:type="dxa"/>
            <w:vMerge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неудовлетворительных отметок при сдаче   экзамена </w:t>
            </w:r>
          </w:p>
        </w:tc>
        <w:tc>
          <w:tcPr>
            <w:tcW w:w="2170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2 500</w:t>
            </w:r>
          </w:p>
        </w:tc>
      </w:tr>
      <w:tr w:rsidR="004E65DC" w:rsidTr="004E65DC">
        <w:tc>
          <w:tcPr>
            <w:tcW w:w="519" w:type="dxa"/>
            <w:vMerge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имеющие по предмету: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баллов;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- 75 и выше</w:t>
            </w:r>
          </w:p>
        </w:tc>
        <w:tc>
          <w:tcPr>
            <w:tcW w:w="2170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5 000</w:t>
            </w: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1 500</w:t>
            </w:r>
          </w:p>
        </w:tc>
      </w:tr>
      <w:tr w:rsidR="004E65DC" w:rsidTr="004E65DC">
        <w:tc>
          <w:tcPr>
            <w:tcW w:w="519" w:type="dxa"/>
            <w:vMerge/>
          </w:tcPr>
          <w:p w:rsidR="004E65DC" w:rsidRDefault="004E65DC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Наличие обучающихся начальной школы,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имеющие по итогам ЕРТ 150 баллов</w:t>
            </w:r>
            <w:proofErr w:type="gramEnd"/>
          </w:p>
        </w:tc>
        <w:tc>
          <w:tcPr>
            <w:tcW w:w="2170" w:type="dxa"/>
            <w:vAlign w:val="center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1704" w:type="dxa"/>
            <w:vAlign w:val="center"/>
          </w:tcPr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 3 000</w:t>
            </w:r>
          </w:p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DC" w:rsidTr="004E65DC">
        <w:tc>
          <w:tcPr>
            <w:tcW w:w="519" w:type="dxa"/>
          </w:tcPr>
          <w:p w:rsidR="004E65DC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5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Образцовое содержание кабинета</w:t>
            </w:r>
          </w:p>
        </w:tc>
        <w:tc>
          <w:tcPr>
            <w:tcW w:w="2590" w:type="dxa"/>
          </w:tcPr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 xml:space="preserve">Определяются Комиссией </w:t>
            </w:r>
          </w:p>
        </w:tc>
        <w:tc>
          <w:tcPr>
            <w:tcW w:w="2170" w:type="dxa"/>
          </w:tcPr>
          <w:p w:rsidR="004E65DC" w:rsidRPr="00205976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 по результатам смотра-конкурса кабинетов</w:t>
            </w:r>
          </w:p>
        </w:tc>
        <w:tc>
          <w:tcPr>
            <w:tcW w:w="1704" w:type="dxa"/>
          </w:tcPr>
          <w:p w:rsidR="004E65DC" w:rsidRPr="00205976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3 000</w:t>
            </w:r>
          </w:p>
        </w:tc>
      </w:tr>
      <w:tr w:rsidR="000309DF" w:rsidTr="004E65DC">
        <w:tc>
          <w:tcPr>
            <w:tcW w:w="519" w:type="dxa"/>
            <w:vMerge w:val="restart"/>
          </w:tcPr>
          <w:p w:rsidR="000309DF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  <w:vMerge w:val="restart"/>
            <w:vAlign w:val="center"/>
          </w:tcPr>
          <w:p w:rsidR="000309DF" w:rsidRPr="00442306" w:rsidRDefault="000309DF" w:rsidP="00587F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Результативное участие </w:t>
            </w:r>
            <w:proofErr w:type="gramStart"/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2590" w:type="dxa"/>
          </w:tcPr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0309DF" w:rsidRPr="005F4589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37524" w:rsidRDefault="00E37524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1500</w:t>
            </w:r>
          </w:p>
          <w:p w:rsidR="000309DF" w:rsidRPr="005F4589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</w:tr>
      <w:tr w:rsidR="000309DF" w:rsidTr="004E65DC">
        <w:tc>
          <w:tcPr>
            <w:tcW w:w="519" w:type="dxa"/>
            <w:vMerge/>
          </w:tcPr>
          <w:p w:rsidR="000309DF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0309DF" w:rsidRPr="00442306" w:rsidRDefault="000309DF" w:rsidP="00587F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0309DF" w:rsidRPr="005F4589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о 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309DF" w:rsidRPr="005F4589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09DF" w:rsidTr="004E65DC">
        <w:tc>
          <w:tcPr>
            <w:tcW w:w="519" w:type="dxa"/>
            <w:vMerge w:val="restart"/>
          </w:tcPr>
          <w:p w:rsidR="000309DF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  <w:vMerge w:val="restart"/>
            <w:vAlign w:val="center"/>
          </w:tcPr>
          <w:p w:rsidR="000309DF" w:rsidRPr="00442306" w:rsidRDefault="000309DF" w:rsidP="00587F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Результативное участие </w:t>
            </w:r>
            <w:proofErr w:type="gramStart"/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педагога в олимпиадном движении  на муниципальном уровне </w:t>
            </w:r>
          </w:p>
        </w:tc>
        <w:tc>
          <w:tcPr>
            <w:tcW w:w="2590" w:type="dxa"/>
          </w:tcPr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0309DF" w:rsidRPr="005F4589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37524" w:rsidRDefault="00E37524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1500</w:t>
            </w:r>
          </w:p>
          <w:p w:rsidR="000309DF" w:rsidRPr="005F4589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309DF" w:rsidTr="004E65DC">
        <w:tc>
          <w:tcPr>
            <w:tcW w:w="519" w:type="dxa"/>
            <w:vMerge/>
          </w:tcPr>
          <w:p w:rsidR="000309DF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0309DF" w:rsidRPr="00442306" w:rsidRDefault="000309DF" w:rsidP="00587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0309DF" w:rsidRPr="005F4589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5000</w:t>
            </w:r>
          </w:p>
          <w:p w:rsidR="000309DF" w:rsidRPr="005F4589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09DF" w:rsidTr="004E65DC">
        <w:tc>
          <w:tcPr>
            <w:tcW w:w="519" w:type="dxa"/>
            <w:vMerge/>
          </w:tcPr>
          <w:p w:rsidR="000309DF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0309DF" w:rsidRPr="00442306" w:rsidRDefault="000309DF" w:rsidP="00587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0309DF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0309DF" w:rsidRPr="005F4589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0309DF" w:rsidRPr="00205976" w:rsidRDefault="000309DF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0309DF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0309DF" w:rsidRPr="00DB5ACB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8 000</w:t>
            </w:r>
          </w:p>
          <w:p w:rsidR="000309DF" w:rsidRPr="005F4589" w:rsidRDefault="000309DF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E65DC" w:rsidTr="004E65DC">
        <w:tc>
          <w:tcPr>
            <w:tcW w:w="519" w:type="dxa"/>
          </w:tcPr>
          <w:p w:rsidR="004E65DC" w:rsidRDefault="00587F97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4E65DC" w:rsidRDefault="004E65DC" w:rsidP="00587F97">
            <w:pPr>
              <w:spacing w:line="240" w:lineRule="exact"/>
              <w:rPr>
                <w:rFonts w:ascii="Times New Roman" w:eastAsia="Wingdings" w:hAnsi="Times New Roman"/>
                <w:bCs/>
                <w:sz w:val="24"/>
                <w:szCs w:val="24"/>
              </w:rPr>
            </w:pPr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Результативное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очное  </w:t>
            </w:r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обучающихся педагога </w:t>
            </w:r>
            <w:r w:rsidRPr="00442306">
              <w:rPr>
                <w:rFonts w:ascii="Times New Roman" w:eastAsia="Wingdings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</w:rPr>
              <w:t xml:space="preserve"> иных интеллектуальных, </w:t>
            </w:r>
            <w:r w:rsidRPr="00442306">
              <w:rPr>
                <w:rFonts w:ascii="Times New Roman" w:eastAsia="Wingdings" w:hAnsi="Times New Roman"/>
                <w:bCs/>
                <w:sz w:val="24"/>
                <w:szCs w:val="24"/>
              </w:rPr>
              <w:t>творческих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</w:rPr>
              <w:t xml:space="preserve"> и спортивных </w:t>
            </w:r>
            <w:r w:rsidRPr="00442306">
              <w:rPr>
                <w:rFonts w:ascii="Times New Roman" w:eastAsia="Wingdings" w:hAnsi="Times New Roman"/>
                <w:bCs/>
                <w:sz w:val="24"/>
                <w:szCs w:val="24"/>
              </w:rPr>
              <w:t xml:space="preserve"> мероприятиях, входящих в Перечень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</w:rPr>
              <w:t>*</w:t>
            </w:r>
            <w:r w:rsidRPr="00442306">
              <w:rPr>
                <w:rFonts w:ascii="Times New Roman" w:eastAsia="Wingdings" w:hAnsi="Times New Roman"/>
                <w:bCs/>
                <w:sz w:val="24"/>
                <w:szCs w:val="24"/>
              </w:rPr>
              <w:t xml:space="preserve"> </w:t>
            </w:r>
          </w:p>
          <w:p w:rsidR="004E65DC" w:rsidRPr="00442306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1 место (лауреат)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(2-3 место)</w:t>
            </w:r>
          </w:p>
          <w:p w:rsidR="004E65DC" w:rsidRPr="005F4589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205976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597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E65DC" w:rsidRPr="00DB5ACB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  <w:p w:rsidR="004E65DC" w:rsidRPr="00DB5ACB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1500</w:t>
            </w:r>
          </w:p>
          <w:p w:rsidR="004E65DC" w:rsidRPr="005F4589" w:rsidRDefault="004E65DC" w:rsidP="000309D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ACB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E65DC" w:rsidTr="004E65DC">
        <w:tc>
          <w:tcPr>
            <w:tcW w:w="519" w:type="dxa"/>
          </w:tcPr>
          <w:p w:rsidR="004E65DC" w:rsidRDefault="00587F97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2306">
              <w:rPr>
                <w:rFonts w:ascii="Times New Roman" w:eastAsia="Arial Unicode MS" w:hAnsi="Times New Roman"/>
                <w:sz w:val="24"/>
                <w:szCs w:val="24"/>
              </w:rPr>
              <w:t>Награждение Почётной грамотой</w:t>
            </w:r>
            <w:r w:rsidRPr="00E7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5DC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-администрации города;</w:t>
            </w:r>
          </w:p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Управления образования;</w:t>
            </w:r>
          </w:p>
          <w:p w:rsidR="004E65DC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администрации школы.</w:t>
            </w:r>
          </w:p>
          <w:p w:rsidR="004E65DC" w:rsidRPr="00442306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E65DC" w:rsidRPr="00442306" w:rsidRDefault="004E65DC" w:rsidP="00587F97">
            <w:pPr>
              <w:spacing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2170" w:type="dxa"/>
          </w:tcPr>
          <w:p w:rsidR="004E65DC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4" w:type="dxa"/>
          </w:tcPr>
          <w:p w:rsidR="004E65DC" w:rsidRPr="00776A6B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DC" w:rsidRPr="00776A6B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2500 рублей</w:t>
            </w: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B">
              <w:rPr>
                <w:rFonts w:ascii="Times New Roman" w:hAnsi="Times New Roman"/>
                <w:sz w:val="24"/>
                <w:szCs w:val="24"/>
              </w:rPr>
              <w:t>до 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E65DC" w:rsidRDefault="004E65DC" w:rsidP="00587F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 рублей</w:t>
            </w:r>
          </w:p>
          <w:p w:rsidR="004E65DC" w:rsidRPr="00776A6B" w:rsidRDefault="004E65DC" w:rsidP="00587F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5DC" w:rsidRPr="000A5199" w:rsidRDefault="004E65DC" w:rsidP="0024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4669F" w:rsidRDefault="0024669F" w:rsidP="00030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4E74">
        <w:rPr>
          <w:rFonts w:ascii="Times New Roman" w:hAnsi="Times New Roman"/>
          <w:sz w:val="24"/>
          <w:szCs w:val="24"/>
        </w:rPr>
        <w:t xml:space="preserve">*Мероприятия, входящие в перечень - </w:t>
      </w:r>
      <w:r w:rsidRPr="00BB4E74">
        <w:rPr>
          <w:rFonts w:ascii="Times New Roman" w:eastAsia="Calibri" w:hAnsi="Times New Roman"/>
          <w:sz w:val="24"/>
          <w:szCs w:val="24"/>
        </w:rPr>
        <w:t>Проведение мероприятий в  соответствии с приказом начальника управления образования или согласованных со специалистами управления образования или МБУ «ЦИМС образования»</w:t>
      </w:r>
    </w:p>
    <w:p w:rsidR="0024669F" w:rsidRPr="00BB4E74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i/>
          <w:sz w:val="24"/>
          <w:szCs w:val="24"/>
        </w:rPr>
        <w:t xml:space="preserve">2.3.4. </w:t>
      </w:r>
      <w:r w:rsidRPr="000A5199">
        <w:rPr>
          <w:rFonts w:ascii="Times New Roman" w:hAnsi="Times New Roman"/>
          <w:i/>
          <w:sz w:val="24"/>
          <w:szCs w:val="24"/>
          <w:u w:val="single"/>
        </w:rPr>
        <w:t>Порядок произведения выплат за выполнение особо важных, ответственных и непредвиденных работ</w:t>
      </w:r>
    </w:p>
    <w:p w:rsidR="004E65DC" w:rsidRDefault="004E65DC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10108" w:type="dxa"/>
        <w:tblInd w:w="-318" w:type="dxa"/>
        <w:tblLook w:val="04A0"/>
      </w:tblPr>
      <w:tblGrid>
        <w:gridCol w:w="534"/>
        <w:gridCol w:w="3294"/>
        <w:gridCol w:w="2552"/>
        <w:gridCol w:w="1906"/>
        <w:gridCol w:w="1822"/>
      </w:tblGrid>
      <w:tr w:rsidR="004E65DC" w:rsidRPr="004E65DC" w:rsidTr="00587F97">
        <w:tc>
          <w:tcPr>
            <w:tcW w:w="534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552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Показатели (критерии) произведения выплаты</w:t>
            </w:r>
          </w:p>
        </w:tc>
        <w:tc>
          <w:tcPr>
            <w:tcW w:w="1906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822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Размер</w:t>
            </w:r>
            <w:proofErr w:type="spellEnd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выплаты</w:t>
            </w:r>
            <w:proofErr w:type="spellEnd"/>
          </w:p>
        </w:tc>
      </w:tr>
      <w:tr w:rsidR="004E65DC" w:rsidTr="00587F97">
        <w:tc>
          <w:tcPr>
            <w:tcW w:w="534" w:type="dxa"/>
          </w:tcPr>
          <w:p w:rsidR="004E65DC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Руководство временными творческими взрослыми и </w:t>
            </w: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детскими коллективами</w:t>
            </w:r>
          </w:p>
        </w:tc>
        <w:tc>
          <w:tcPr>
            <w:tcW w:w="2552" w:type="dxa"/>
          </w:tcPr>
          <w:p w:rsidR="004E65DC" w:rsidRPr="000D28C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Количество и качество проведенных </w:t>
            </w: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1906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1000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  <w:tr w:rsidR="004E65DC" w:rsidTr="00587F97">
        <w:tc>
          <w:tcPr>
            <w:tcW w:w="534" w:type="dxa"/>
          </w:tcPr>
          <w:p w:rsidR="004E65DC" w:rsidRDefault="000309DF" w:rsidP="00587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4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и проведение текущих ремонтных работ в течение учебного года, в каникулярное время, наладка оборудования, оснащение образовательного процесса</w:t>
            </w:r>
          </w:p>
        </w:tc>
        <w:tc>
          <w:tcPr>
            <w:tcW w:w="2552" w:type="dxa"/>
          </w:tcPr>
          <w:p w:rsidR="004E65DC" w:rsidRPr="000D28C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Дефектная ведомость</w:t>
            </w:r>
          </w:p>
          <w:p w:rsidR="004E65DC" w:rsidRPr="000D28C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предписаний надзорных органов</w:t>
            </w:r>
          </w:p>
        </w:tc>
        <w:tc>
          <w:tcPr>
            <w:tcW w:w="1906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2" w:type="dxa"/>
          </w:tcPr>
          <w:p w:rsidR="004E65DC" w:rsidRPr="000D28C7" w:rsidRDefault="004E65DC" w:rsidP="00587F97">
            <w:pPr>
              <w:pStyle w:val="a5"/>
              <w:spacing w:line="24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10 000 </w:t>
            </w:r>
            <w:proofErr w:type="spellStart"/>
            <w:r w:rsidRPr="000D28C7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рублей</w:t>
            </w:r>
            <w:proofErr w:type="spellEnd"/>
          </w:p>
        </w:tc>
      </w:tr>
    </w:tbl>
    <w:p w:rsidR="004E65DC" w:rsidRPr="000A5199" w:rsidRDefault="004E65DC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4669F" w:rsidRDefault="0024669F" w:rsidP="000309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24669F" w:rsidRPr="000A5199" w:rsidRDefault="0024669F" w:rsidP="002466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A5199">
        <w:rPr>
          <w:rFonts w:ascii="Times New Roman" w:hAnsi="Times New Roman"/>
          <w:b/>
          <w:i/>
          <w:sz w:val="24"/>
          <w:szCs w:val="24"/>
          <w:u w:val="single"/>
        </w:rPr>
        <w:t>2.4. Премии за отчетный период.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253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2530C">
        <w:rPr>
          <w:rFonts w:ascii="Times New Roman" w:hAnsi="Times New Roman"/>
          <w:sz w:val="24"/>
          <w:szCs w:val="24"/>
        </w:rPr>
        <w:t>.1. Премиальные выплаты</w:t>
      </w:r>
      <w:r>
        <w:rPr>
          <w:rFonts w:ascii="Times New Roman" w:hAnsi="Times New Roman"/>
          <w:sz w:val="24"/>
          <w:szCs w:val="24"/>
        </w:rPr>
        <w:t xml:space="preserve"> (премии)</w:t>
      </w:r>
      <w:r w:rsidRPr="00A2530C">
        <w:rPr>
          <w:rFonts w:ascii="Times New Roman" w:hAnsi="Times New Roman"/>
          <w:sz w:val="24"/>
          <w:szCs w:val="24"/>
        </w:rPr>
        <w:t xml:space="preserve"> по итогам работы за отчетный период  (за месяц, квартал, год) устанавливаются на основании критериев, позволяющих оценить эффективность деятельности и личный вклад работника, утвержденных приложени</w:t>
      </w:r>
      <w:r>
        <w:rPr>
          <w:rFonts w:ascii="Times New Roman" w:hAnsi="Times New Roman"/>
          <w:sz w:val="24"/>
          <w:szCs w:val="24"/>
        </w:rPr>
        <w:t>я</w:t>
      </w:r>
      <w:r w:rsidRPr="00A2530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A2530C">
        <w:rPr>
          <w:rFonts w:ascii="Times New Roman" w:hAnsi="Times New Roman"/>
          <w:sz w:val="24"/>
          <w:szCs w:val="24"/>
        </w:rPr>
        <w:t xml:space="preserve"> </w:t>
      </w:r>
      <w:r w:rsidR="00BE601E" w:rsidRPr="00BE601E">
        <w:rPr>
          <w:rFonts w:ascii="Times New Roman" w:hAnsi="Times New Roman"/>
          <w:sz w:val="24"/>
          <w:szCs w:val="24"/>
        </w:rPr>
        <w:t>1-</w:t>
      </w:r>
      <w:r w:rsidR="00BE601E">
        <w:rPr>
          <w:rFonts w:ascii="Times New Roman" w:hAnsi="Times New Roman"/>
          <w:sz w:val="24"/>
          <w:szCs w:val="24"/>
        </w:rPr>
        <w:t>11</w:t>
      </w:r>
      <w:r w:rsidRPr="00A2530C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 xml:space="preserve"> (оценочные листы)</w:t>
      </w:r>
      <w:r w:rsidRPr="00A2530C"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2.4.2. Виды премий за отчетный период: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премии  по итогам работы за месяц;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премии  по итогам работы за квартал;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премия по итогам работы за год.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E099D">
        <w:rPr>
          <w:rFonts w:ascii="Times New Roman" w:hAnsi="Times New Roman"/>
          <w:i/>
          <w:color w:val="000000"/>
          <w:sz w:val="24"/>
          <w:szCs w:val="24"/>
          <w:u w:val="single"/>
        </w:rPr>
        <w:t>Премии по итогам работы за месяц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устанавливаются </w:t>
      </w:r>
      <w:r w:rsidRPr="00D53592">
        <w:rPr>
          <w:rFonts w:ascii="Times New Roman" w:hAnsi="Times New Roman"/>
          <w:sz w:val="24"/>
          <w:szCs w:val="24"/>
        </w:rPr>
        <w:t xml:space="preserve"> </w:t>
      </w:r>
      <w:r w:rsidRPr="000E099D">
        <w:rPr>
          <w:rFonts w:ascii="Times New Roman" w:hAnsi="Times New Roman"/>
          <w:sz w:val="24"/>
          <w:szCs w:val="24"/>
        </w:rPr>
        <w:t>педагогическим работникам</w:t>
      </w:r>
      <w:r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E099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Премии по итогам работы за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квартал и за год</w:t>
      </w:r>
      <w:r w:rsidRPr="00BF2C6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2C6A">
        <w:rPr>
          <w:rFonts w:ascii="Times New Roman" w:hAnsi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C6A">
        <w:rPr>
          <w:rFonts w:ascii="Times New Roman" w:hAnsi="Times New Roman"/>
          <w:sz w:val="24"/>
          <w:szCs w:val="24"/>
        </w:rPr>
        <w:t>заместителям директора, главному бухгалтеру</w:t>
      </w:r>
      <w:r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2.4.3</w:t>
      </w:r>
      <w:r w:rsidRPr="000A5199">
        <w:rPr>
          <w:rFonts w:ascii="Times New Roman" w:hAnsi="Times New Roman"/>
          <w:sz w:val="24"/>
          <w:szCs w:val="24"/>
          <w:u w:val="single"/>
        </w:rPr>
        <w:t>. Порядок произведения премий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38"/>
        <w:gridCol w:w="3049"/>
        <w:gridCol w:w="1655"/>
        <w:gridCol w:w="3429"/>
      </w:tblGrid>
      <w:tr w:rsidR="0024669F" w:rsidTr="00BE601E">
        <w:tc>
          <w:tcPr>
            <w:tcW w:w="0" w:type="auto"/>
          </w:tcPr>
          <w:p w:rsidR="0024669F" w:rsidRPr="002953ED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3ED">
              <w:rPr>
                <w:rFonts w:ascii="Times New Roman" w:hAnsi="Times New Roman"/>
                <w:i/>
                <w:sz w:val="24"/>
                <w:szCs w:val="24"/>
              </w:rPr>
              <w:t>Вид премии</w:t>
            </w:r>
          </w:p>
        </w:tc>
        <w:tc>
          <w:tcPr>
            <w:tcW w:w="0" w:type="auto"/>
          </w:tcPr>
          <w:p w:rsidR="0024669F" w:rsidRPr="002953ED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3ED">
              <w:rPr>
                <w:rFonts w:ascii="Times New Roman" w:hAnsi="Times New Roman"/>
                <w:i/>
                <w:sz w:val="24"/>
                <w:szCs w:val="24"/>
              </w:rPr>
              <w:t>Категории</w:t>
            </w:r>
          </w:p>
          <w:p w:rsidR="0024669F" w:rsidRPr="002953ED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3ED">
              <w:rPr>
                <w:rFonts w:ascii="Times New Roman" w:hAnsi="Times New Roman"/>
                <w:i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</w:tcPr>
          <w:p w:rsidR="0024669F" w:rsidRPr="002953ED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3ED">
              <w:rPr>
                <w:rFonts w:ascii="Times New Roman" w:hAnsi="Times New Roman"/>
                <w:i/>
                <w:sz w:val="24"/>
                <w:szCs w:val="24"/>
              </w:rPr>
              <w:t>Основания</w:t>
            </w:r>
          </w:p>
        </w:tc>
        <w:tc>
          <w:tcPr>
            <w:tcW w:w="0" w:type="auto"/>
          </w:tcPr>
          <w:p w:rsidR="0024669F" w:rsidRPr="002953ED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3ED">
              <w:rPr>
                <w:rFonts w:ascii="Times New Roman" w:hAnsi="Times New Roman"/>
                <w:i/>
                <w:sz w:val="24"/>
                <w:szCs w:val="24"/>
              </w:rPr>
              <w:t>Размер</w:t>
            </w:r>
          </w:p>
        </w:tc>
      </w:tr>
      <w:tr w:rsidR="0024669F" w:rsidTr="00BE601E">
        <w:tc>
          <w:tcPr>
            <w:tcW w:w="0" w:type="auto"/>
            <w:vMerge w:val="restart"/>
            <w:vAlign w:val="center"/>
          </w:tcPr>
          <w:p w:rsidR="0024669F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за месяц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листы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 баллов в зависимости от стоимости 1 балла*</w:t>
            </w:r>
          </w:p>
        </w:tc>
      </w:tr>
      <w:tr w:rsidR="0024669F" w:rsidTr="00BE601E">
        <w:tc>
          <w:tcPr>
            <w:tcW w:w="0" w:type="auto"/>
            <w:vMerge/>
            <w:vAlign w:val="center"/>
          </w:tcPr>
          <w:p w:rsidR="0024669F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669F" w:rsidRPr="00375752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завхозу, бухгалтеру, прочему персоналу</w:t>
            </w:r>
          </w:p>
        </w:tc>
        <w:tc>
          <w:tcPr>
            <w:tcW w:w="0" w:type="auto"/>
            <w:vAlign w:val="center"/>
          </w:tcPr>
          <w:p w:rsidR="0024669F" w:rsidRPr="00375752" w:rsidRDefault="0024669F" w:rsidP="00BE601E">
            <w:pPr>
              <w:spacing w:line="240" w:lineRule="exact"/>
            </w:pPr>
            <w:r w:rsidRPr="00375752">
              <w:rPr>
                <w:rFonts w:ascii="Times New Roman" w:hAnsi="Times New Roman"/>
                <w:sz w:val="24"/>
                <w:szCs w:val="24"/>
              </w:rPr>
              <w:t>Оценочные листы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2500 рублей</w:t>
            </w:r>
          </w:p>
        </w:tc>
      </w:tr>
      <w:tr w:rsidR="0024669F" w:rsidTr="00BE601E"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Премия за квартал</w:t>
            </w:r>
          </w:p>
        </w:tc>
        <w:tc>
          <w:tcPr>
            <w:tcW w:w="0" w:type="auto"/>
            <w:vAlign w:val="center"/>
          </w:tcPr>
          <w:p w:rsidR="0024669F" w:rsidRPr="00375752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заместителям директора, главному бухгалтеру</w:t>
            </w:r>
          </w:p>
        </w:tc>
        <w:tc>
          <w:tcPr>
            <w:tcW w:w="0" w:type="auto"/>
            <w:vAlign w:val="center"/>
          </w:tcPr>
          <w:p w:rsidR="0024669F" w:rsidRPr="00375752" w:rsidRDefault="0024669F" w:rsidP="00BE601E">
            <w:pPr>
              <w:spacing w:line="240" w:lineRule="exact"/>
            </w:pPr>
            <w:r w:rsidRPr="00375752">
              <w:rPr>
                <w:rFonts w:ascii="Times New Roman" w:hAnsi="Times New Roman"/>
                <w:sz w:val="24"/>
                <w:szCs w:val="24"/>
              </w:rPr>
              <w:t>Оценочные листы</w:t>
            </w:r>
          </w:p>
        </w:tc>
        <w:tc>
          <w:tcPr>
            <w:tcW w:w="0" w:type="auto"/>
            <w:vAlign w:val="center"/>
          </w:tcPr>
          <w:p w:rsidR="0024669F" w:rsidRPr="00375752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5752">
              <w:rPr>
                <w:rFonts w:ascii="Times New Roman" w:hAnsi="Times New Roman"/>
                <w:sz w:val="24"/>
                <w:szCs w:val="24"/>
              </w:rPr>
              <w:t>до 60% от должностного оклада</w:t>
            </w:r>
          </w:p>
        </w:tc>
      </w:tr>
      <w:tr w:rsidR="0024669F" w:rsidTr="00BE601E"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за год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2C6A">
              <w:rPr>
                <w:rFonts w:ascii="Times New Roman" w:hAnsi="Times New Roman"/>
                <w:sz w:val="24"/>
                <w:szCs w:val="24"/>
              </w:rPr>
              <w:t>заместителям директора, главному бухгалтеру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</w:pPr>
            <w:r w:rsidRPr="00452C7E">
              <w:rPr>
                <w:rFonts w:ascii="Times New Roman" w:hAnsi="Times New Roman"/>
                <w:sz w:val="24"/>
                <w:szCs w:val="24"/>
              </w:rPr>
              <w:t>Оценочные листы</w:t>
            </w:r>
          </w:p>
        </w:tc>
        <w:tc>
          <w:tcPr>
            <w:tcW w:w="0" w:type="auto"/>
            <w:vAlign w:val="center"/>
          </w:tcPr>
          <w:p w:rsidR="0024669F" w:rsidRDefault="0024669F" w:rsidP="00BE601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100 % от должностного оклада</w:t>
            </w:r>
          </w:p>
        </w:tc>
      </w:tr>
    </w:tbl>
    <w:p w:rsidR="0024669F" w:rsidRPr="00DF7478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Pr="00BF2C6A">
        <w:rPr>
          <w:rFonts w:ascii="Times New Roman" w:hAnsi="Times New Roman"/>
          <w:i/>
          <w:sz w:val="24"/>
          <w:szCs w:val="24"/>
        </w:rPr>
        <w:t>Порядок назначения премии по итогам работы за месяц</w:t>
      </w:r>
      <w:r>
        <w:rPr>
          <w:rFonts w:ascii="Times New Roman" w:hAnsi="Times New Roman"/>
          <w:sz w:val="24"/>
          <w:szCs w:val="24"/>
        </w:rPr>
        <w:t>.</w:t>
      </w:r>
    </w:p>
    <w:p w:rsidR="0024669F" w:rsidRPr="00A2530C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253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25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</w:t>
      </w:r>
      <w:r w:rsidRPr="00A2530C">
        <w:rPr>
          <w:rFonts w:ascii="Times New Roman" w:hAnsi="Times New Roman"/>
          <w:sz w:val="24"/>
          <w:szCs w:val="24"/>
        </w:rPr>
        <w:t xml:space="preserve">. Каждому критерию присваивается определенное максимальное количество баллов (общая сумма баллов по всем критериям равна 100). Для измерения </w:t>
      </w:r>
      <w:r>
        <w:rPr>
          <w:rFonts w:ascii="Times New Roman" w:hAnsi="Times New Roman"/>
          <w:sz w:val="24"/>
          <w:szCs w:val="24"/>
        </w:rPr>
        <w:t xml:space="preserve">эффективности </w:t>
      </w:r>
      <w:r w:rsidRPr="00A2530C">
        <w:rPr>
          <w:rFonts w:ascii="Times New Roman" w:hAnsi="Times New Roman"/>
          <w:sz w:val="24"/>
          <w:szCs w:val="24"/>
        </w:rPr>
        <w:t xml:space="preserve">труда работника  </w:t>
      </w:r>
      <w:r>
        <w:rPr>
          <w:rFonts w:ascii="Times New Roman" w:hAnsi="Times New Roman"/>
          <w:sz w:val="24"/>
          <w:szCs w:val="24"/>
        </w:rPr>
        <w:t>Школы</w:t>
      </w:r>
      <w:r w:rsidRPr="00A2530C">
        <w:rPr>
          <w:rFonts w:ascii="Times New Roman" w:hAnsi="Times New Roman"/>
          <w:sz w:val="24"/>
          <w:szCs w:val="24"/>
        </w:rPr>
        <w:t xml:space="preserve"> по каждому критерию вводятся показатели и шкала показателей.</w:t>
      </w:r>
    </w:p>
    <w:p w:rsidR="0024669F" w:rsidRPr="00A2530C" w:rsidRDefault="0024669F" w:rsidP="0024669F">
      <w:pPr>
        <w:pStyle w:val="21"/>
        <w:tabs>
          <w:tab w:val="left" w:pos="708"/>
        </w:tabs>
        <w:spacing w:line="240" w:lineRule="exact"/>
        <w:ind w:left="0" w:firstLine="426"/>
        <w:rPr>
          <w:sz w:val="24"/>
          <w:szCs w:val="24"/>
        </w:rPr>
      </w:pPr>
      <w:r w:rsidRPr="00A2530C">
        <w:rPr>
          <w:sz w:val="24"/>
          <w:szCs w:val="24"/>
        </w:rPr>
        <w:tab/>
        <w:t>Критерии, показатели и шкала показателей, а также максимальное количество баллов, присваиваемая каждому критерию</w:t>
      </w:r>
      <w:r>
        <w:rPr>
          <w:sz w:val="24"/>
          <w:szCs w:val="24"/>
        </w:rPr>
        <w:t>,</w:t>
      </w:r>
      <w:r w:rsidRPr="00A2530C">
        <w:rPr>
          <w:sz w:val="24"/>
          <w:szCs w:val="24"/>
        </w:rPr>
        <w:t xml:space="preserve"> устанавливаются в оценочных листах показателей эффективности  труда работников </w:t>
      </w:r>
      <w:r>
        <w:rPr>
          <w:sz w:val="24"/>
          <w:szCs w:val="24"/>
        </w:rPr>
        <w:t>Школы</w:t>
      </w:r>
      <w:r w:rsidRPr="00A2530C">
        <w:rPr>
          <w:sz w:val="24"/>
          <w:szCs w:val="24"/>
        </w:rPr>
        <w:t xml:space="preserve"> (приложения </w:t>
      </w:r>
      <w:r w:rsidR="00BE601E" w:rsidRPr="00BE601E">
        <w:rPr>
          <w:sz w:val="24"/>
          <w:szCs w:val="24"/>
        </w:rPr>
        <w:t>1-11</w:t>
      </w:r>
      <w:r w:rsidRPr="00A2530C">
        <w:rPr>
          <w:sz w:val="24"/>
          <w:szCs w:val="24"/>
        </w:rPr>
        <w:t xml:space="preserve"> настоящего положения). </w:t>
      </w:r>
      <w:r w:rsidRPr="000E099D">
        <w:rPr>
          <w:sz w:val="24"/>
          <w:szCs w:val="24"/>
        </w:rPr>
        <w:t>Вышеуказанные критерии и показатели могут изменяться  и корректироваться р</w:t>
      </w:r>
      <w:r>
        <w:rPr>
          <w:sz w:val="24"/>
          <w:szCs w:val="24"/>
        </w:rPr>
        <w:t>ешением директора Школы с соблюдением требований трудового законодательства.</w:t>
      </w:r>
    </w:p>
    <w:p w:rsidR="0024669F" w:rsidRPr="00F6263F" w:rsidRDefault="0024669F" w:rsidP="0024669F">
      <w:pPr>
        <w:pStyle w:val="21"/>
        <w:tabs>
          <w:tab w:val="left" w:pos="708"/>
        </w:tabs>
        <w:spacing w:line="240" w:lineRule="exact"/>
        <w:ind w:left="0"/>
        <w:rPr>
          <w:color w:val="000000"/>
          <w:sz w:val="24"/>
          <w:szCs w:val="24"/>
        </w:rPr>
      </w:pPr>
      <w:r w:rsidRPr="00A2530C">
        <w:rPr>
          <w:sz w:val="24"/>
          <w:szCs w:val="24"/>
        </w:rPr>
        <w:tab/>
      </w:r>
      <w:r w:rsidRPr="00F6263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F626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26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F626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Размер премии</w:t>
      </w:r>
      <w:r w:rsidRPr="00F626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отчетный период</w:t>
      </w:r>
      <w:r w:rsidRPr="00F6263F">
        <w:rPr>
          <w:color w:val="000000"/>
          <w:sz w:val="24"/>
          <w:szCs w:val="24"/>
        </w:rPr>
        <w:t xml:space="preserve"> определя</w:t>
      </w:r>
      <w:r>
        <w:rPr>
          <w:color w:val="000000"/>
          <w:sz w:val="24"/>
          <w:szCs w:val="24"/>
        </w:rPr>
        <w:t>е</w:t>
      </w:r>
      <w:r w:rsidRPr="00F6263F">
        <w:rPr>
          <w:color w:val="000000"/>
          <w:sz w:val="24"/>
          <w:szCs w:val="24"/>
        </w:rPr>
        <w:t>тся следующим образом:</w:t>
      </w:r>
    </w:p>
    <w:p w:rsidR="0024669F" w:rsidRPr="00F6263F" w:rsidRDefault="0024669F" w:rsidP="0024669F">
      <w:pPr>
        <w:pStyle w:val="21"/>
        <w:tabs>
          <w:tab w:val="left" w:pos="708"/>
        </w:tabs>
        <w:spacing w:line="240" w:lineRule="exact"/>
        <w:ind w:left="0"/>
        <w:rPr>
          <w:color w:val="000000"/>
        </w:rPr>
      </w:pPr>
      <w:r w:rsidRPr="00F6263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F626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определяется сумма баллов,  набранная</w:t>
      </w:r>
      <w:r w:rsidRPr="00A56AAC">
        <w:rPr>
          <w:color w:val="000000"/>
          <w:sz w:val="24"/>
          <w:szCs w:val="24"/>
        </w:rPr>
        <w:t xml:space="preserve"> каждым </w:t>
      </w:r>
      <w:r>
        <w:rPr>
          <w:color w:val="000000"/>
          <w:sz w:val="24"/>
          <w:szCs w:val="24"/>
        </w:rPr>
        <w:t>работником Школы</w:t>
      </w:r>
      <w:r w:rsidRPr="00A56AAC">
        <w:rPr>
          <w:color w:val="000000"/>
          <w:sz w:val="24"/>
          <w:szCs w:val="24"/>
        </w:rPr>
        <w:t xml:space="preserve"> по итогам  мониторинга </w:t>
      </w:r>
      <w:r>
        <w:rPr>
          <w:color w:val="000000"/>
          <w:sz w:val="24"/>
          <w:szCs w:val="24"/>
        </w:rPr>
        <w:t>эффективности</w:t>
      </w:r>
      <w:r w:rsidRPr="00A56AAC">
        <w:rPr>
          <w:color w:val="000000"/>
          <w:sz w:val="24"/>
          <w:szCs w:val="24"/>
        </w:rPr>
        <w:t xml:space="preserve"> деятельности</w:t>
      </w:r>
      <w:r>
        <w:rPr>
          <w:color w:val="000000"/>
          <w:sz w:val="24"/>
          <w:szCs w:val="24"/>
        </w:rPr>
        <w:t xml:space="preserve"> на основе оценочных листов</w:t>
      </w:r>
      <w:r w:rsidRPr="00F6263F">
        <w:rPr>
          <w:color w:val="000000"/>
        </w:rPr>
        <w:t>;</w:t>
      </w:r>
    </w:p>
    <w:p w:rsidR="0024669F" w:rsidRPr="00F6263F" w:rsidRDefault="0024669F" w:rsidP="0024669F">
      <w:pPr>
        <w:pStyle w:val="21"/>
        <w:tabs>
          <w:tab w:val="left" w:pos="708"/>
        </w:tabs>
        <w:spacing w:line="240" w:lineRule="exact"/>
        <w:ind w:left="0" w:firstLine="709"/>
        <w:rPr>
          <w:color w:val="000000"/>
          <w:sz w:val="24"/>
          <w:szCs w:val="24"/>
        </w:rPr>
      </w:pPr>
      <w:r w:rsidRPr="000E099D">
        <w:rPr>
          <w:color w:val="000000"/>
          <w:sz w:val="25"/>
          <w:szCs w:val="25"/>
        </w:rPr>
        <w:t xml:space="preserve">- </w:t>
      </w:r>
      <w:r w:rsidRPr="000E099D">
        <w:rPr>
          <w:color w:val="000000"/>
          <w:sz w:val="24"/>
          <w:szCs w:val="24"/>
        </w:rPr>
        <w:t>определяется  расчетная стоимость одного балла  оценки в зависимости от размеров стимулирующей части фонда оплаты труда, общего количества баллов и суммы денежных средств, необходимой для произведения выплат за интенсивность и результативность труда;</w:t>
      </w:r>
    </w:p>
    <w:p w:rsidR="0024669F" w:rsidRPr="0080751D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0751D">
        <w:rPr>
          <w:rFonts w:ascii="Times New Roman" w:hAnsi="Times New Roman"/>
          <w:color w:val="000000"/>
          <w:sz w:val="24"/>
          <w:szCs w:val="24"/>
        </w:rPr>
        <w:t xml:space="preserve"> рассчитывается денежное выражение размера  премии за отчетный период  каждого работника путем умножения расчетной стоимости   одного балла на   установленную сумму баллов оценки эффективности деятельности работника, полученной в результате  мониторинга и оценки его профессиональной деятельности; 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0751D">
        <w:rPr>
          <w:rFonts w:ascii="Times New Roman" w:hAnsi="Times New Roman"/>
          <w:color w:val="000000"/>
          <w:sz w:val="24"/>
          <w:szCs w:val="24"/>
        </w:rPr>
        <w:t xml:space="preserve"> величина  стоимости одного балла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устанавливается </w:t>
      </w:r>
      <w:r w:rsidRPr="0080751D">
        <w:rPr>
          <w:rFonts w:ascii="Times New Roman" w:hAnsi="Times New Roman"/>
          <w:color w:val="000000"/>
          <w:sz w:val="24"/>
          <w:szCs w:val="24"/>
        </w:rPr>
        <w:t xml:space="preserve"> на отчетный период.</w:t>
      </w:r>
    </w:p>
    <w:p w:rsidR="0024669F" w:rsidRPr="000A5199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5199">
        <w:rPr>
          <w:rFonts w:ascii="Times New Roman" w:hAnsi="Times New Roman"/>
          <w:color w:val="000000"/>
          <w:sz w:val="24"/>
          <w:szCs w:val="24"/>
        </w:rPr>
        <w:t xml:space="preserve">2.4.4. </w:t>
      </w:r>
      <w:r w:rsidRPr="000A5199">
        <w:rPr>
          <w:rFonts w:ascii="Times New Roman" w:hAnsi="Times New Roman"/>
          <w:sz w:val="24"/>
          <w:szCs w:val="24"/>
        </w:rPr>
        <w:t xml:space="preserve">Оценочные листы для проведения премирования административно-управленческого персонала устанавливаются в зависимости от показателей </w:t>
      </w:r>
      <w:r w:rsidRPr="000A5199">
        <w:rPr>
          <w:rFonts w:ascii="Times New Roman" w:hAnsi="Times New Roman"/>
          <w:sz w:val="24"/>
          <w:szCs w:val="24"/>
        </w:rPr>
        <w:lastRenderedPageBreak/>
        <w:t>эффективности и результативности деятельности руководителя образовательного учреждения.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2.4.5. Премии по итогам работы за отчетный период устанавливаются за фактически отработанное время.</w:t>
      </w:r>
    </w:p>
    <w:p w:rsidR="0024669F" w:rsidRDefault="0024669F" w:rsidP="0024669F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Pr="000A5199" w:rsidRDefault="0024669F" w:rsidP="0024669F">
      <w:pPr>
        <w:spacing w:after="0" w:line="240" w:lineRule="exact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A519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2.5. Иные выплаты стимулирующего характера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2.5.1. К иным выплатам стимулирующего характера относятся: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выплаты за стаж непрерывной работы в учреждении;</w:t>
      </w:r>
    </w:p>
    <w:p w:rsidR="0024669F" w:rsidRDefault="0024669F" w:rsidP="002466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exact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452396">
        <w:rPr>
          <w:rFonts w:ascii="Times New Roman" w:hAnsi="Times New Roman"/>
          <w:color w:val="000000"/>
          <w:sz w:val="24"/>
          <w:szCs w:val="24"/>
        </w:rPr>
        <w:t xml:space="preserve">единовременные выплаты стимулирующего характера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52396">
        <w:rPr>
          <w:rFonts w:ascii="Times New Roman" w:hAnsi="Times New Roman"/>
          <w:color w:val="000000"/>
          <w:sz w:val="24"/>
          <w:szCs w:val="24"/>
        </w:rPr>
        <w:t xml:space="preserve"> праздничным и юбилейным дням.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6578">
        <w:rPr>
          <w:rFonts w:ascii="Times New Roman" w:hAnsi="Times New Roman"/>
          <w:color w:val="000000"/>
          <w:sz w:val="24"/>
          <w:szCs w:val="24"/>
        </w:rPr>
        <w:t>Иные выплаты стимулирующего характера производятся только при наличии экономии фонда оплаты труда, при условии произведения выплаты базовой части заработной платы, выплат за интенсивность и результативность труда, премий за отчетный период.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69F" w:rsidRDefault="0024669F" w:rsidP="0024669F">
      <w:pPr>
        <w:spacing w:after="0"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Default="0024669F" w:rsidP="0024669F">
      <w:pPr>
        <w:spacing w:after="0" w:line="240" w:lineRule="exact"/>
        <w:ind w:left="42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52396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F62A46">
        <w:rPr>
          <w:rFonts w:ascii="Times New Roman" w:hAnsi="Times New Roman"/>
          <w:i/>
          <w:color w:val="000000"/>
          <w:sz w:val="24"/>
          <w:szCs w:val="24"/>
          <w:u w:val="single"/>
        </w:rPr>
        <w:t>.5.2.  Порядок произведения выплаты</w:t>
      </w:r>
      <w:r w:rsidRPr="00F62A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62A46">
        <w:rPr>
          <w:rFonts w:ascii="Times New Roman" w:hAnsi="Times New Roman"/>
          <w:i/>
          <w:color w:val="000000"/>
          <w:sz w:val="24"/>
          <w:szCs w:val="24"/>
          <w:u w:val="single"/>
        </w:rPr>
        <w:t>за стаж непрерывной работы в  учреждении</w:t>
      </w: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 непрерывной работой в учреждении понимается продолжительность непрерывной трудовой деятельности в данном образовательном учреждении по соответствующей специальности. </w:t>
      </w: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Периоды очередных оплачиваемых отпусков, временной нетрудоспособности и иных отпусков, предусмотренных действующим законодательством, включаются в расчет стажа непрерывной работы в образовательном учреждении.</w:t>
      </w:r>
    </w:p>
    <w:tbl>
      <w:tblPr>
        <w:tblStyle w:val="a7"/>
        <w:tblW w:w="10108" w:type="dxa"/>
        <w:tblInd w:w="-318" w:type="dxa"/>
        <w:tblLook w:val="04A0"/>
      </w:tblPr>
      <w:tblGrid>
        <w:gridCol w:w="534"/>
        <w:gridCol w:w="3294"/>
        <w:gridCol w:w="2552"/>
        <w:gridCol w:w="1906"/>
        <w:gridCol w:w="1822"/>
      </w:tblGrid>
      <w:tr w:rsidR="004E65DC" w:rsidRPr="004E65DC" w:rsidTr="00587F97">
        <w:tc>
          <w:tcPr>
            <w:tcW w:w="534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DC">
              <w:rPr>
                <w:rFonts w:ascii="Times New Roman" w:hAnsi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552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Показатели (критерии) произведения выплаты</w:t>
            </w:r>
          </w:p>
        </w:tc>
        <w:tc>
          <w:tcPr>
            <w:tcW w:w="1906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1822" w:type="dxa"/>
            <w:vAlign w:val="center"/>
          </w:tcPr>
          <w:p w:rsidR="004E65DC" w:rsidRPr="004E65DC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Размер</w:t>
            </w:r>
            <w:proofErr w:type="spellEnd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E65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выплаты</w:t>
            </w:r>
            <w:proofErr w:type="spellEnd"/>
          </w:p>
        </w:tc>
      </w:tr>
      <w:tr w:rsidR="004E65DC" w:rsidRPr="004E65DC" w:rsidTr="00587F97">
        <w:tc>
          <w:tcPr>
            <w:tcW w:w="534" w:type="dxa"/>
            <w:vMerge w:val="restart"/>
          </w:tcPr>
          <w:p w:rsidR="004E65DC" w:rsidRPr="004E65DC" w:rsidRDefault="000309DF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</w:tcPr>
          <w:p w:rsidR="004E65DC" w:rsidRPr="007319E7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стажа непрерывной работы в учреждении</w:t>
            </w:r>
          </w:p>
        </w:tc>
        <w:tc>
          <w:tcPr>
            <w:tcW w:w="2552" w:type="dxa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5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 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06" w:type="dxa"/>
            <w:vMerge w:val="restart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Единовременно</w:t>
            </w:r>
          </w:p>
        </w:tc>
        <w:tc>
          <w:tcPr>
            <w:tcW w:w="1822" w:type="dxa"/>
            <w:vAlign w:val="center"/>
          </w:tcPr>
          <w:p w:rsidR="004E65DC" w:rsidRPr="0033493A" w:rsidRDefault="004E65DC" w:rsidP="00E3752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1000,0</w:t>
            </w:r>
          </w:p>
        </w:tc>
      </w:tr>
      <w:tr w:rsidR="004E65DC" w:rsidRPr="004E65DC" w:rsidTr="00587F97">
        <w:tc>
          <w:tcPr>
            <w:tcW w:w="534" w:type="dxa"/>
            <w:vMerge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10 до 15 лет</w:t>
            </w:r>
          </w:p>
        </w:tc>
        <w:tc>
          <w:tcPr>
            <w:tcW w:w="1906" w:type="dxa"/>
            <w:vMerge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vAlign w:val="center"/>
          </w:tcPr>
          <w:p w:rsidR="004E65DC" w:rsidRDefault="004E65DC" w:rsidP="00E3752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1500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4E65DC" w:rsidRPr="004E65DC" w:rsidTr="00587F97">
        <w:tc>
          <w:tcPr>
            <w:tcW w:w="534" w:type="dxa"/>
            <w:vMerge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15 до 20 лет</w:t>
            </w:r>
          </w:p>
        </w:tc>
        <w:tc>
          <w:tcPr>
            <w:tcW w:w="1906" w:type="dxa"/>
            <w:vMerge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vAlign w:val="center"/>
          </w:tcPr>
          <w:p w:rsidR="004E65DC" w:rsidRPr="0033493A" w:rsidRDefault="004E65DC" w:rsidP="00E3752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 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2000,0</w:t>
            </w:r>
          </w:p>
        </w:tc>
      </w:tr>
      <w:tr w:rsidR="004E65DC" w:rsidRPr="004E65DC" w:rsidTr="00587F97">
        <w:tc>
          <w:tcPr>
            <w:tcW w:w="534" w:type="dxa"/>
            <w:vMerge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20 до 25 лет</w:t>
            </w:r>
          </w:p>
        </w:tc>
        <w:tc>
          <w:tcPr>
            <w:tcW w:w="1906" w:type="dxa"/>
            <w:vMerge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vAlign w:val="center"/>
          </w:tcPr>
          <w:p w:rsidR="004E65DC" w:rsidRPr="0033493A" w:rsidRDefault="004E65DC" w:rsidP="00E3752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00,0</w:t>
            </w:r>
          </w:p>
        </w:tc>
      </w:tr>
      <w:tr w:rsidR="004E65DC" w:rsidRPr="004E65DC" w:rsidTr="00587F97">
        <w:tc>
          <w:tcPr>
            <w:tcW w:w="534" w:type="dxa"/>
            <w:vMerge/>
          </w:tcPr>
          <w:p w:rsidR="004E65DC" w:rsidRPr="004E65DC" w:rsidRDefault="004E65DC" w:rsidP="0058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65DC" w:rsidRDefault="004E65DC" w:rsidP="00587F9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Свыше 25 лет</w:t>
            </w:r>
          </w:p>
        </w:tc>
        <w:tc>
          <w:tcPr>
            <w:tcW w:w="1906" w:type="dxa"/>
            <w:vMerge/>
            <w:vAlign w:val="center"/>
          </w:tcPr>
          <w:p w:rsidR="004E65DC" w:rsidRPr="0033493A" w:rsidRDefault="004E65DC" w:rsidP="00587F9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vAlign w:val="center"/>
          </w:tcPr>
          <w:p w:rsidR="004E65DC" w:rsidRPr="0033493A" w:rsidRDefault="004E65DC" w:rsidP="00E37524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 </w:t>
            </w:r>
            <w:r w:rsidRPr="0033493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3000,0</w:t>
            </w:r>
          </w:p>
        </w:tc>
      </w:tr>
    </w:tbl>
    <w:p w:rsidR="004E65DC" w:rsidRDefault="004E65DC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4FC2" w:rsidRPr="00452396" w:rsidRDefault="00D54FC2" w:rsidP="00E37524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Pr="00714C3A" w:rsidRDefault="0024669F" w:rsidP="0024669F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14C3A">
        <w:rPr>
          <w:rFonts w:ascii="Times New Roman" w:hAnsi="Times New Roman"/>
          <w:i/>
          <w:sz w:val="24"/>
          <w:szCs w:val="24"/>
          <w:u w:val="single"/>
        </w:rPr>
        <w:t>2.5.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714C3A">
        <w:rPr>
          <w:rFonts w:ascii="Times New Roman" w:hAnsi="Times New Roman"/>
          <w:i/>
          <w:sz w:val="24"/>
          <w:szCs w:val="24"/>
          <w:u w:val="single"/>
        </w:rPr>
        <w:t xml:space="preserve">. Порядок произведения выплат к праздничным и юбилейным </w:t>
      </w:r>
      <w:r>
        <w:rPr>
          <w:rFonts w:ascii="Times New Roman" w:hAnsi="Times New Roman"/>
          <w:i/>
          <w:sz w:val="24"/>
          <w:szCs w:val="24"/>
          <w:u w:val="single"/>
        </w:rPr>
        <w:t>датам</w:t>
      </w: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69F" w:rsidRPr="00AE29B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9B2">
        <w:rPr>
          <w:rFonts w:ascii="Times New Roman" w:hAnsi="Times New Roman"/>
          <w:sz w:val="24"/>
          <w:szCs w:val="24"/>
        </w:rPr>
        <w:t>Выплата стимулирующего характера к праздничным и юбилейным датам  производится Работнику в связи:</w:t>
      </w:r>
    </w:p>
    <w:p w:rsidR="0024669F" w:rsidRPr="00AE29B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9B2">
        <w:rPr>
          <w:rFonts w:ascii="Times New Roman" w:hAnsi="Times New Roman"/>
          <w:sz w:val="24"/>
          <w:szCs w:val="24"/>
        </w:rPr>
        <w:t xml:space="preserve">-  юбилейными датами </w:t>
      </w:r>
      <w:r>
        <w:rPr>
          <w:rFonts w:ascii="Times New Roman" w:hAnsi="Times New Roman"/>
          <w:sz w:val="24"/>
          <w:szCs w:val="24"/>
        </w:rPr>
        <w:t>Школы</w:t>
      </w:r>
      <w:r w:rsidRPr="00AE29B2">
        <w:rPr>
          <w:rFonts w:ascii="Times New Roman" w:hAnsi="Times New Roman"/>
          <w:sz w:val="24"/>
          <w:szCs w:val="24"/>
        </w:rPr>
        <w:t>;</w:t>
      </w:r>
    </w:p>
    <w:p w:rsidR="0024669F" w:rsidRPr="00AE29B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9B2">
        <w:rPr>
          <w:rFonts w:ascii="Times New Roman" w:hAnsi="Times New Roman"/>
          <w:sz w:val="24"/>
          <w:szCs w:val="24"/>
        </w:rPr>
        <w:t>- официальным</w:t>
      </w:r>
      <w:r>
        <w:rPr>
          <w:rFonts w:ascii="Times New Roman" w:hAnsi="Times New Roman"/>
          <w:sz w:val="24"/>
          <w:szCs w:val="24"/>
        </w:rPr>
        <w:t>и</w:t>
      </w:r>
      <w:r w:rsidRPr="00AE29B2">
        <w:rPr>
          <w:rFonts w:ascii="Times New Roman" w:hAnsi="Times New Roman"/>
          <w:sz w:val="24"/>
          <w:szCs w:val="24"/>
        </w:rPr>
        <w:t xml:space="preserve"> праздничным</w:t>
      </w:r>
      <w:r>
        <w:rPr>
          <w:rFonts w:ascii="Times New Roman" w:hAnsi="Times New Roman"/>
          <w:sz w:val="24"/>
          <w:szCs w:val="24"/>
        </w:rPr>
        <w:t>и</w:t>
      </w:r>
      <w:r w:rsidRPr="00AE29B2">
        <w:rPr>
          <w:rFonts w:ascii="Times New Roman" w:hAnsi="Times New Roman"/>
          <w:sz w:val="24"/>
          <w:szCs w:val="24"/>
        </w:rPr>
        <w:t xml:space="preserve"> дням</w:t>
      </w:r>
      <w:r>
        <w:rPr>
          <w:rFonts w:ascii="Times New Roman" w:hAnsi="Times New Roman"/>
          <w:sz w:val="24"/>
          <w:szCs w:val="24"/>
        </w:rPr>
        <w:t>и</w:t>
      </w:r>
      <w:r w:rsidRPr="00AE29B2">
        <w:rPr>
          <w:rFonts w:ascii="Times New Roman" w:hAnsi="Times New Roman"/>
          <w:sz w:val="24"/>
          <w:szCs w:val="24"/>
        </w:rPr>
        <w:t xml:space="preserve"> (Новый год, Восьмое марта, 23 февраля);</w:t>
      </w:r>
    </w:p>
    <w:p w:rsidR="0024669F" w:rsidRPr="00AE29B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9B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29B2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Pr="00AE29B2">
        <w:rPr>
          <w:rFonts w:ascii="Times New Roman" w:hAnsi="Times New Roman"/>
          <w:sz w:val="24"/>
          <w:szCs w:val="24"/>
        </w:rPr>
        <w:t xml:space="preserve"> праздничным датам</w:t>
      </w:r>
      <w:r>
        <w:rPr>
          <w:rFonts w:ascii="Times New Roman" w:hAnsi="Times New Roman"/>
          <w:sz w:val="24"/>
          <w:szCs w:val="24"/>
        </w:rPr>
        <w:t>и</w:t>
      </w:r>
      <w:r w:rsidRPr="00AE29B2">
        <w:rPr>
          <w:rFonts w:ascii="Times New Roman" w:hAnsi="Times New Roman"/>
          <w:sz w:val="24"/>
          <w:szCs w:val="24"/>
        </w:rPr>
        <w:t xml:space="preserve"> (День учителя, День знаний)</w:t>
      </w:r>
    </w:p>
    <w:p w:rsidR="0024669F" w:rsidRPr="00714C3A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9B2">
        <w:rPr>
          <w:rFonts w:ascii="Times New Roman" w:hAnsi="Times New Roman"/>
          <w:sz w:val="24"/>
          <w:szCs w:val="24"/>
        </w:rPr>
        <w:t>Выплата стимулирующего характера к праздничным и юбилейным датам</w:t>
      </w:r>
      <w:r>
        <w:rPr>
          <w:rFonts w:ascii="Times New Roman" w:hAnsi="Times New Roman"/>
          <w:sz w:val="24"/>
          <w:szCs w:val="24"/>
        </w:rPr>
        <w:t xml:space="preserve"> производится в размере</w:t>
      </w:r>
      <w:r w:rsidRPr="00AE29B2">
        <w:rPr>
          <w:rFonts w:ascii="Times New Roman" w:hAnsi="Times New Roman"/>
          <w:sz w:val="24"/>
          <w:szCs w:val="24"/>
        </w:rPr>
        <w:t xml:space="preserve">  не более одного минимального </w:t>
      </w:r>
      <w:proofErr w:type="gramStart"/>
      <w:r w:rsidRPr="00AE29B2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AE29B2">
        <w:rPr>
          <w:rFonts w:ascii="Times New Roman" w:hAnsi="Times New Roman"/>
          <w:sz w:val="24"/>
          <w:szCs w:val="24"/>
        </w:rPr>
        <w:t>.</w:t>
      </w:r>
    </w:p>
    <w:p w:rsidR="0024669F" w:rsidRDefault="0024669F" w:rsidP="0024669F">
      <w:pPr>
        <w:spacing w:after="0" w:line="240" w:lineRule="exact"/>
        <w:ind w:firstLine="708"/>
        <w:jc w:val="both"/>
        <w:rPr>
          <w:sz w:val="27"/>
          <w:szCs w:val="27"/>
        </w:rPr>
      </w:pPr>
    </w:p>
    <w:p w:rsidR="0024669F" w:rsidRPr="00F76991" w:rsidRDefault="0024669F" w:rsidP="0024669F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669F" w:rsidRPr="00C31A29" w:rsidRDefault="0024669F" w:rsidP="0024669F">
      <w:pPr>
        <w:spacing w:after="0" w:line="240" w:lineRule="exact"/>
        <w:ind w:right="-6" w:hanging="6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A29">
        <w:rPr>
          <w:rFonts w:ascii="Times New Roman" w:hAnsi="Times New Roman"/>
          <w:b/>
          <w:color w:val="000000"/>
          <w:sz w:val="24"/>
          <w:szCs w:val="24"/>
        </w:rPr>
        <w:t xml:space="preserve">3. ИЗМЕНЕНИЕ РАЗМЕРА ВЫПЛАТ СТИМУЛИРУЮЩЕГО ХАРАКТЕРА </w:t>
      </w:r>
    </w:p>
    <w:p w:rsidR="0024669F" w:rsidRDefault="0024669F" w:rsidP="0024669F">
      <w:pPr>
        <w:spacing w:after="0" w:line="240" w:lineRule="exact"/>
        <w:ind w:right="-6" w:hanging="6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РАБОТНИКАМ</w:t>
      </w:r>
      <w:r w:rsidRPr="00C31A29">
        <w:rPr>
          <w:rFonts w:ascii="Times New Roman" w:hAnsi="Times New Roman"/>
          <w:b/>
          <w:color w:val="000000"/>
          <w:sz w:val="24"/>
          <w:szCs w:val="24"/>
        </w:rPr>
        <w:t xml:space="preserve"> УЧРЕЖДЕНИЙ </w:t>
      </w:r>
    </w:p>
    <w:p w:rsidR="0024669F" w:rsidRDefault="0024669F" w:rsidP="0024669F">
      <w:pPr>
        <w:spacing w:after="0" w:line="240" w:lineRule="exact"/>
        <w:ind w:right="-6" w:hanging="66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9F" w:rsidRPr="009B0243" w:rsidRDefault="0024669F" w:rsidP="0024669F">
      <w:pPr>
        <w:pStyle w:val="a6"/>
        <w:numPr>
          <w:ilvl w:val="1"/>
          <w:numId w:val="2"/>
        </w:numPr>
        <w:spacing w:line="240" w:lineRule="exact"/>
        <w:ind w:left="0" w:right="-6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B0243">
        <w:rPr>
          <w:color w:val="000000"/>
          <w:sz w:val="24"/>
          <w:szCs w:val="24"/>
        </w:rPr>
        <w:t xml:space="preserve">Размер выплаты за интенсивность высокие результаты труда определяется Комиссией с учетом выполнения </w:t>
      </w:r>
      <w:r w:rsidRPr="009B0243">
        <w:rPr>
          <w:sz w:val="24"/>
          <w:szCs w:val="24"/>
        </w:rPr>
        <w:t xml:space="preserve">показателей (критериев) произведения выплаты, установленных в разделе 2.3 настоящего </w:t>
      </w:r>
      <w:r>
        <w:rPr>
          <w:sz w:val="24"/>
          <w:szCs w:val="24"/>
        </w:rPr>
        <w:t>П</w:t>
      </w:r>
      <w:r w:rsidRPr="009B0243">
        <w:rPr>
          <w:sz w:val="24"/>
          <w:szCs w:val="24"/>
        </w:rPr>
        <w:t>оложения.</w:t>
      </w:r>
    </w:p>
    <w:p w:rsidR="0024669F" w:rsidRPr="009B0243" w:rsidRDefault="0024669F" w:rsidP="0024669F">
      <w:pPr>
        <w:pStyle w:val="a6"/>
        <w:numPr>
          <w:ilvl w:val="1"/>
          <w:numId w:val="2"/>
        </w:numPr>
        <w:spacing w:line="240" w:lineRule="exact"/>
        <w:ind w:left="0" w:right="-6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B0243">
        <w:rPr>
          <w:color w:val="000000"/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 иных </w:t>
      </w:r>
      <w:r w:rsidRPr="009B0243">
        <w:rPr>
          <w:color w:val="000000"/>
          <w:sz w:val="24"/>
          <w:szCs w:val="24"/>
        </w:rPr>
        <w:t>выплат</w:t>
      </w:r>
      <w:r>
        <w:rPr>
          <w:color w:val="000000"/>
          <w:sz w:val="24"/>
          <w:szCs w:val="24"/>
        </w:rPr>
        <w:t xml:space="preserve">  стимулирующего характера </w:t>
      </w:r>
      <w:r w:rsidRPr="009B0243">
        <w:rPr>
          <w:color w:val="000000"/>
          <w:sz w:val="24"/>
          <w:szCs w:val="24"/>
        </w:rPr>
        <w:t xml:space="preserve">определяется Комиссией с учетом выполнения </w:t>
      </w:r>
      <w:r>
        <w:rPr>
          <w:color w:val="000000"/>
          <w:sz w:val="24"/>
          <w:szCs w:val="24"/>
        </w:rPr>
        <w:t xml:space="preserve"> условий и </w:t>
      </w:r>
      <w:r w:rsidRPr="009B0243">
        <w:rPr>
          <w:sz w:val="24"/>
          <w:szCs w:val="24"/>
        </w:rPr>
        <w:t>показателей (критериев) произведения выплаты, установленных в разделе 2.</w:t>
      </w:r>
      <w:r>
        <w:rPr>
          <w:sz w:val="24"/>
          <w:szCs w:val="24"/>
        </w:rPr>
        <w:t xml:space="preserve">5 </w:t>
      </w:r>
      <w:r w:rsidRPr="009B024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Положения </w:t>
      </w:r>
      <w:r w:rsidRPr="000B6578">
        <w:rPr>
          <w:color w:val="000000"/>
          <w:sz w:val="24"/>
          <w:szCs w:val="24"/>
        </w:rPr>
        <w:t>при наличии экономии фонда оплаты труда, при условии произведения выплаты базовой части заработной платы, выплат за интенсивность и результативность труда, премий за отчетный период</w:t>
      </w:r>
      <w:r>
        <w:rPr>
          <w:color w:val="000000"/>
          <w:sz w:val="24"/>
          <w:szCs w:val="24"/>
        </w:rPr>
        <w:t>.</w:t>
      </w:r>
    </w:p>
    <w:p w:rsidR="0024669F" w:rsidRPr="009B0243" w:rsidRDefault="0024669F" w:rsidP="0024669F">
      <w:pPr>
        <w:pStyle w:val="a6"/>
        <w:numPr>
          <w:ilvl w:val="1"/>
          <w:numId w:val="2"/>
        </w:numPr>
        <w:spacing w:line="240" w:lineRule="exact"/>
        <w:ind w:left="0" w:right="-5" w:firstLine="426"/>
        <w:jc w:val="both"/>
        <w:rPr>
          <w:color w:val="000000"/>
          <w:sz w:val="24"/>
          <w:szCs w:val="24"/>
        </w:rPr>
      </w:pPr>
      <w:r w:rsidRPr="009B0243">
        <w:rPr>
          <w:color w:val="000000"/>
          <w:sz w:val="24"/>
          <w:szCs w:val="24"/>
        </w:rPr>
        <w:t xml:space="preserve">  Работнику </w:t>
      </w:r>
      <w:r>
        <w:rPr>
          <w:color w:val="000000"/>
          <w:sz w:val="24"/>
          <w:szCs w:val="24"/>
        </w:rPr>
        <w:t>Школы</w:t>
      </w:r>
      <w:r w:rsidRPr="009B024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может быть </w:t>
      </w:r>
      <w:r w:rsidRPr="009B0243">
        <w:rPr>
          <w:color w:val="000000"/>
          <w:sz w:val="24"/>
          <w:szCs w:val="24"/>
        </w:rPr>
        <w:t>не устан</w:t>
      </w:r>
      <w:r>
        <w:rPr>
          <w:color w:val="000000"/>
          <w:sz w:val="24"/>
          <w:szCs w:val="24"/>
        </w:rPr>
        <w:t xml:space="preserve">овлена </w:t>
      </w:r>
      <w:r w:rsidRPr="009B0243">
        <w:rPr>
          <w:color w:val="000000"/>
          <w:sz w:val="24"/>
          <w:szCs w:val="24"/>
        </w:rPr>
        <w:t xml:space="preserve"> выплата стимулирующего характера</w:t>
      </w:r>
      <w:r>
        <w:rPr>
          <w:color w:val="000000"/>
          <w:sz w:val="24"/>
          <w:szCs w:val="24"/>
        </w:rPr>
        <w:t xml:space="preserve"> в виде премии за отчетный период </w:t>
      </w:r>
      <w:proofErr w:type="gramStart"/>
      <w:r w:rsidRPr="009B0243">
        <w:rPr>
          <w:color w:val="000000"/>
          <w:sz w:val="24"/>
          <w:szCs w:val="24"/>
        </w:rPr>
        <w:t>при</w:t>
      </w:r>
      <w:proofErr w:type="gramEnd"/>
      <w:r w:rsidRPr="009B0243">
        <w:rPr>
          <w:color w:val="000000"/>
          <w:sz w:val="24"/>
          <w:szCs w:val="24"/>
        </w:rPr>
        <w:t>: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(некачественном исполнении)   </w:t>
      </w:r>
      <w:r>
        <w:rPr>
          <w:rFonts w:ascii="Times New Roman" w:hAnsi="Times New Roman"/>
          <w:color w:val="000000"/>
          <w:sz w:val="24"/>
          <w:szCs w:val="24"/>
        </w:rPr>
        <w:t>распоряжений директора Учреждения</w:t>
      </w:r>
      <w:r w:rsidRPr="00C31A29">
        <w:rPr>
          <w:rFonts w:ascii="Times New Roman" w:hAnsi="Times New Roman"/>
          <w:color w:val="000000"/>
          <w:sz w:val="24"/>
          <w:szCs w:val="24"/>
        </w:rPr>
        <w:t>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.2.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несоблюдении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правил  внутреннего трудового  распорядка;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.3.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допущении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действий, снижающих авторитет и эффективность работы  образовательного учреждения,  управления;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 w:rsidRPr="009B024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B0243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9B0243">
        <w:rPr>
          <w:rFonts w:ascii="Times New Roman" w:hAnsi="Times New Roman"/>
          <w:sz w:val="24"/>
          <w:szCs w:val="24"/>
        </w:rPr>
        <w:t>наличии</w:t>
      </w:r>
      <w:proofErr w:type="gramEnd"/>
      <w:r w:rsidRPr="009B0243">
        <w:rPr>
          <w:rFonts w:ascii="Times New Roman" w:hAnsi="Times New Roman"/>
          <w:sz w:val="24"/>
          <w:szCs w:val="24"/>
        </w:rPr>
        <w:t xml:space="preserve"> дисциплинарного взыскания в виде выговора в период работы, за который начисляется выплата;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.5.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требований охраны труда  и техники безопасности, защиты и предупреждения возникновения чрезвычайных ситуаций;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.6.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организационного характера;</w:t>
      </w:r>
    </w:p>
    <w:p w:rsidR="0024669F" w:rsidRPr="00C31A29" w:rsidRDefault="0024669F" w:rsidP="0024669F">
      <w:pPr>
        <w:spacing w:after="0" w:line="240" w:lineRule="exact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.7.  несвоевременной и (или) некачественной сдаче годового бухгалтерского отчета;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.8. невыполнение учебного плана (по итогам четверти</w:t>
      </w:r>
      <w:r>
        <w:rPr>
          <w:rFonts w:ascii="Times New Roman" w:hAnsi="Times New Roman"/>
          <w:color w:val="000000"/>
          <w:sz w:val="24"/>
          <w:szCs w:val="24"/>
        </w:rPr>
        <w:t>, триместра</w:t>
      </w:r>
      <w:r w:rsidRPr="00C31A29">
        <w:rPr>
          <w:rFonts w:ascii="Times New Roman" w:hAnsi="Times New Roman"/>
          <w:color w:val="000000"/>
          <w:sz w:val="24"/>
          <w:szCs w:val="24"/>
        </w:rPr>
        <w:t>);</w:t>
      </w:r>
    </w:p>
    <w:p w:rsidR="0024669F" w:rsidRPr="00C31A29" w:rsidRDefault="0024669F" w:rsidP="0024669F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.9. невыполнение учебных программ (по итогам четверти</w:t>
      </w:r>
      <w:r>
        <w:rPr>
          <w:rFonts w:ascii="Times New Roman" w:hAnsi="Times New Roman"/>
          <w:color w:val="000000"/>
          <w:sz w:val="24"/>
          <w:szCs w:val="24"/>
        </w:rPr>
        <w:t>, триместра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4669F" w:rsidRPr="00C31A29" w:rsidRDefault="0024669F" w:rsidP="0024669F">
      <w:pPr>
        <w:spacing w:after="0" w:line="240" w:lineRule="exact"/>
        <w:ind w:right="-5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 Размер выплаты стимулирующего характера </w:t>
      </w:r>
      <w:r>
        <w:rPr>
          <w:rFonts w:ascii="Times New Roman" w:hAnsi="Times New Roman"/>
          <w:color w:val="000000"/>
          <w:sz w:val="24"/>
          <w:szCs w:val="24"/>
        </w:rPr>
        <w:t>в виде премии за отчетный период работнику У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чреждения может быть уменьшен до 50% 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>:</w:t>
      </w:r>
    </w:p>
    <w:p w:rsidR="0024669F" w:rsidRPr="00C31A29" w:rsidRDefault="0024669F" w:rsidP="0024669F">
      <w:pPr>
        <w:spacing w:after="0" w:line="240" w:lineRule="exact"/>
        <w:ind w:right="-5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ab/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 w:rsidRPr="009B0243">
        <w:rPr>
          <w:rFonts w:ascii="Times New Roman" w:hAnsi="Times New Roman"/>
          <w:color w:val="000000"/>
          <w:sz w:val="24"/>
          <w:szCs w:val="24"/>
        </w:rPr>
        <w:t xml:space="preserve">3.4.1. </w:t>
      </w:r>
      <w:proofErr w:type="gramStart"/>
      <w:r w:rsidRPr="009B0243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Pr="009B0243">
        <w:rPr>
          <w:rFonts w:ascii="Times New Roman" w:hAnsi="Times New Roman"/>
          <w:color w:val="000000"/>
          <w:sz w:val="24"/>
          <w:szCs w:val="24"/>
        </w:rPr>
        <w:t xml:space="preserve"> дисциплинарного взыскания в виде замечания </w:t>
      </w:r>
      <w:r w:rsidRPr="009B0243">
        <w:rPr>
          <w:rFonts w:ascii="Times New Roman" w:hAnsi="Times New Roman"/>
          <w:sz w:val="24"/>
          <w:szCs w:val="24"/>
        </w:rPr>
        <w:t>в период работы, за который начисляется выплата;</w:t>
      </w:r>
    </w:p>
    <w:p w:rsidR="0024669F" w:rsidRPr="00C31A29" w:rsidRDefault="0024669F" w:rsidP="0024669F">
      <w:pPr>
        <w:spacing w:after="0" w:line="240" w:lineRule="exact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.2.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несоблюдении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порядка работы со служебной информацией;</w:t>
      </w:r>
    </w:p>
    <w:p w:rsidR="0024669F" w:rsidRPr="00C31A29" w:rsidRDefault="0024669F" w:rsidP="0024669F">
      <w:pPr>
        <w:spacing w:after="0" w:line="240" w:lineRule="exact"/>
        <w:ind w:right="-5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31A2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31A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Pr="00C31A29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C31A29">
        <w:rPr>
          <w:rFonts w:ascii="Times New Roman" w:hAnsi="Times New Roman"/>
          <w:color w:val="000000"/>
          <w:sz w:val="24"/>
          <w:szCs w:val="24"/>
        </w:rPr>
        <w:t xml:space="preserve"> установленного порядка организации делопроизводства и  контроля за исполнением документов;   </w:t>
      </w:r>
    </w:p>
    <w:p w:rsidR="0024669F" w:rsidRPr="00D54FC2" w:rsidRDefault="0024669F" w:rsidP="00D54FC2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Pr="00C31A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31A29">
        <w:rPr>
          <w:rFonts w:ascii="Times New Roman" w:hAnsi="Times New Roman"/>
          <w:color w:val="000000"/>
          <w:sz w:val="24"/>
          <w:szCs w:val="24"/>
        </w:rPr>
        <w:t>.4. рассмотрении обращений граждан с нарушением установленных сроков либо в случае и</w:t>
      </w:r>
      <w:r>
        <w:rPr>
          <w:rFonts w:ascii="Times New Roman" w:hAnsi="Times New Roman"/>
          <w:color w:val="000000"/>
          <w:sz w:val="24"/>
          <w:szCs w:val="24"/>
        </w:rPr>
        <w:t xml:space="preserve">х некачественного рассмотрения, </w:t>
      </w:r>
      <w:r w:rsidRPr="00D53592">
        <w:rPr>
          <w:rFonts w:ascii="Times New Roman" w:hAnsi="Times New Roman"/>
          <w:color w:val="000000"/>
          <w:spacing w:val="2"/>
          <w:sz w:val="24"/>
          <w:szCs w:val="24"/>
        </w:rPr>
        <w:t xml:space="preserve">наличии обоснованных (мотивированных) жалоб на </w:t>
      </w:r>
      <w:r w:rsidRPr="00D53592">
        <w:rPr>
          <w:rFonts w:ascii="Times New Roman" w:hAnsi="Times New Roman"/>
          <w:color w:val="000000"/>
          <w:spacing w:val="7"/>
          <w:sz w:val="24"/>
          <w:szCs w:val="24"/>
        </w:rPr>
        <w:t>работника</w:t>
      </w:r>
      <w:r w:rsidRPr="00D53592">
        <w:rPr>
          <w:rFonts w:ascii="Times New Roman" w:hAnsi="Times New Roman"/>
          <w:color w:val="000000"/>
          <w:spacing w:val="2"/>
          <w:sz w:val="24"/>
          <w:szCs w:val="24"/>
        </w:rPr>
        <w:t xml:space="preserve"> родителей (законных представителей) обучающихся, других работников.</w:t>
      </w:r>
      <w:proofErr w:type="gramEnd"/>
    </w:p>
    <w:p w:rsidR="0024669F" w:rsidRPr="00193600" w:rsidRDefault="0024669F" w:rsidP="0024669F">
      <w:pPr>
        <w:spacing w:after="0" w:line="240" w:lineRule="exact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0">
        <w:rPr>
          <w:rFonts w:ascii="Times New Roman" w:hAnsi="Times New Roman"/>
          <w:color w:val="000000"/>
          <w:sz w:val="24"/>
          <w:szCs w:val="24"/>
        </w:rPr>
        <w:t xml:space="preserve">3.5. За упущения в работе, предусмотренные пунктами 3.3. и 3.4. настоящего Положения, работник Учреждения лишается выплаты стимулирующего характера в виде премии полностью или частично за тот расчетный период, в котором  упущения совершены.  </w:t>
      </w:r>
    </w:p>
    <w:p w:rsidR="0024669F" w:rsidRDefault="0024669F" w:rsidP="0024669F">
      <w:pPr>
        <w:spacing w:after="0" w:line="240" w:lineRule="exact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0">
        <w:rPr>
          <w:rFonts w:ascii="Times New Roman" w:hAnsi="Times New Roman"/>
          <w:color w:val="000000"/>
          <w:sz w:val="24"/>
          <w:szCs w:val="24"/>
        </w:rPr>
        <w:t xml:space="preserve">3.4. Одновременно с  уменьшением и (или) лишением выплаты стимулирующего характера в виде премии могут быть применены к работнику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193600">
        <w:rPr>
          <w:rFonts w:ascii="Times New Roman" w:hAnsi="Times New Roman"/>
          <w:color w:val="000000"/>
          <w:sz w:val="24"/>
          <w:szCs w:val="24"/>
        </w:rPr>
        <w:t xml:space="preserve">  меры дисциплинарного взыскания в соответствии с действующим законодательством.</w:t>
      </w:r>
      <w:r w:rsidRPr="00C31A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69F" w:rsidRDefault="0024669F" w:rsidP="0024669F">
      <w:pPr>
        <w:spacing w:after="0" w:line="240" w:lineRule="exact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Default="0024669F" w:rsidP="00D54FC2">
      <w:pPr>
        <w:spacing w:after="0" w:line="240" w:lineRule="exact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69F" w:rsidRDefault="0024669F" w:rsidP="0024669F">
      <w:pPr>
        <w:pStyle w:val="a6"/>
        <w:numPr>
          <w:ilvl w:val="0"/>
          <w:numId w:val="2"/>
        </w:numPr>
        <w:spacing w:line="240" w:lineRule="exact"/>
        <w:jc w:val="both"/>
        <w:rPr>
          <w:b/>
          <w:color w:val="000000"/>
          <w:sz w:val="24"/>
          <w:szCs w:val="24"/>
        </w:rPr>
      </w:pPr>
      <w:r w:rsidRPr="00D53592">
        <w:rPr>
          <w:b/>
          <w:color w:val="000000"/>
          <w:sz w:val="24"/>
          <w:szCs w:val="24"/>
        </w:rPr>
        <w:t>ПОРЯДОК НАЗНАЧЕНИЯ ВЫПЛАТ СТИМУЛИРУЮЩЕГО ХАРАКТЕРА</w:t>
      </w:r>
    </w:p>
    <w:p w:rsidR="0024669F" w:rsidRPr="00D53592" w:rsidRDefault="0024669F" w:rsidP="0024669F">
      <w:pPr>
        <w:pStyle w:val="a6"/>
        <w:spacing w:line="240" w:lineRule="exact"/>
        <w:ind w:left="644"/>
        <w:jc w:val="both"/>
        <w:rPr>
          <w:b/>
          <w:color w:val="000000"/>
          <w:sz w:val="24"/>
          <w:szCs w:val="24"/>
        </w:rPr>
      </w:pPr>
    </w:p>
    <w:p w:rsidR="0024669F" w:rsidRPr="00D53592" w:rsidRDefault="0024669F" w:rsidP="0024669F">
      <w:pPr>
        <w:pStyle w:val="a6"/>
        <w:numPr>
          <w:ilvl w:val="1"/>
          <w:numId w:val="2"/>
        </w:numPr>
        <w:tabs>
          <w:tab w:val="left" w:pos="708"/>
        </w:tabs>
        <w:spacing w:line="240" w:lineRule="exact"/>
        <w:ind w:left="0" w:firstLine="709"/>
        <w:jc w:val="both"/>
        <w:rPr>
          <w:sz w:val="24"/>
          <w:szCs w:val="24"/>
        </w:rPr>
      </w:pPr>
      <w:r w:rsidRPr="00D53592">
        <w:rPr>
          <w:color w:val="000000"/>
          <w:sz w:val="24"/>
          <w:szCs w:val="24"/>
        </w:rPr>
        <w:t xml:space="preserve"> Решение  о распределении  выплат стимулирующего характера  работникам </w:t>
      </w:r>
      <w:r>
        <w:rPr>
          <w:color w:val="000000"/>
          <w:sz w:val="24"/>
          <w:szCs w:val="24"/>
        </w:rPr>
        <w:t xml:space="preserve">Школы </w:t>
      </w:r>
      <w:r w:rsidRPr="00D53592">
        <w:rPr>
          <w:color w:val="000000"/>
          <w:sz w:val="24"/>
          <w:szCs w:val="24"/>
        </w:rPr>
        <w:t xml:space="preserve"> принимает  Комиссия  </w:t>
      </w:r>
      <w:r w:rsidRPr="00D53592">
        <w:rPr>
          <w:sz w:val="24"/>
          <w:szCs w:val="24"/>
        </w:rPr>
        <w:t xml:space="preserve">по распределению стимулирующей </w:t>
      </w:r>
      <w:proofErr w:type="gramStart"/>
      <w:r w:rsidRPr="00D53592">
        <w:rPr>
          <w:sz w:val="24"/>
          <w:szCs w:val="24"/>
        </w:rPr>
        <w:t>части фонда оплаты труда работников</w:t>
      </w:r>
      <w:proofErr w:type="gramEnd"/>
      <w:r w:rsidRPr="00D53592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D53592">
        <w:rPr>
          <w:color w:val="000000"/>
          <w:sz w:val="24"/>
          <w:szCs w:val="24"/>
        </w:rPr>
        <w:t xml:space="preserve"> (далее -  Комиссия</w:t>
      </w:r>
      <w:r>
        <w:rPr>
          <w:color w:val="000000"/>
          <w:sz w:val="24"/>
          <w:szCs w:val="24"/>
        </w:rPr>
        <w:t>).</w:t>
      </w:r>
    </w:p>
    <w:p w:rsidR="0024669F" w:rsidRDefault="0024669F" w:rsidP="0024669F">
      <w:pPr>
        <w:pStyle w:val="21"/>
        <w:numPr>
          <w:ilvl w:val="1"/>
          <w:numId w:val="2"/>
        </w:numPr>
        <w:tabs>
          <w:tab w:val="left" w:pos="0"/>
        </w:tabs>
        <w:spacing w:line="240" w:lineRule="exact"/>
        <w:ind w:left="0" w:firstLine="709"/>
        <w:rPr>
          <w:color w:val="000000"/>
          <w:sz w:val="24"/>
          <w:szCs w:val="24"/>
        </w:rPr>
      </w:pPr>
      <w:r w:rsidRPr="00375752">
        <w:rPr>
          <w:color w:val="000000"/>
          <w:sz w:val="24"/>
          <w:szCs w:val="24"/>
        </w:rPr>
        <w:t xml:space="preserve">  В состав Комиссии входят:  руководитель Учреждения (директор школы), заместители директора, педагогические работники,  представители  профсоюзного комитета </w:t>
      </w:r>
      <w:r>
        <w:rPr>
          <w:color w:val="000000"/>
          <w:sz w:val="24"/>
          <w:szCs w:val="24"/>
        </w:rPr>
        <w:t>Школы</w:t>
      </w:r>
      <w:r w:rsidRPr="00375752">
        <w:rPr>
          <w:color w:val="000000"/>
          <w:sz w:val="24"/>
          <w:szCs w:val="24"/>
        </w:rPr>
        <w:t xml:space="preserve">. Председателем Комиссии является заместитель директора школы. Состав Комиссии утверждается приказом  директора </w:t>
      </w:r>
      <w:r>
        <w:rPr>
          <w:color w:val="000000"/>
          <w:sz w:val="24"/>
          <w:szCs w:val="24"/>
        </w:rPr>
        <w:t>Школы</w:t>
      </w:r>
      <w:r w:rsidRPr="00375752">
        <w:rPr>
          <w:color w:val="000000"/>
          <w:sz w:val="24"/>
          <w:szCs w:val="24"/>
        </w:rPr>
        <w:t xml:space="preserve">.  </w:t>
      </w:r>
    </w:p>
    <w:p w:rsidR="0024669F" w:rsidRPr="00375752" w:rsidRDefault="0024669F" w:rsidP="0024669F">
      <w:pPr>
        <w:pStyle w:val="21"/>
        <w:numPr>
          <w:ilvl w:val="1"/>
          <w:numId w:val="2"/>
        </w:numPr>
        <w:tabs>
          <w:tab w:val="left" w:pos="0"/>
        </w:tabs>
        <w:spacing w:line="240" w:lineRule="exact"/>
        <w:ind w:left="0" w:firstLine="709"/>
        <w:rPr>
          <w:color w:val="000000"/>
          <w:sz w:val="24"/>
          <w:szCs w:val="24"/>
        </w:rPr>
      </w:pPr>
      <w:r w:rsidRPr="00375752">
        <w:rPr>
          <w:color w:val="000000"/>
          <w:sz w:val="24"/>
          <w:szCs w:val="24"/>
        </w:rPr>
        <w:t>Заседание Комиссии правомочно, если на нем присутствует не менее 2/3 членов Комиссии. Решения Комиссии принимаются простым большинством голосов членов Комиссии, присутствующих на заседании.</w:t>
      </w:r>
    </w:p>
    <w:p w:rsidR="0024669F" w:rsidRPr="00D53592" w:rsidRDefault="0024669F" w:rsidP="0024669F">
      <w:pPr>
        <w:pStyle w:val="21"/>
        <w:numPr>
          <w:ilvl w:val="1"/>
          <w:numId w:val="2"/>
        </w:numPr>
        <w:tabs>
          <w:tab w:val="left" w:pos="0"/>
        </w:tabs>
        <w:spacing w:line="240" w:lineRule="exact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Заседания Комиссии проводятся не реже 1 раза в отчетный период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 Основные функции Комиссии: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. оценивает  качество, результативность и эффективность труда работников </w:t>
      </w:r>
      <w:proofErr w:type="gramStart"/>
      <w:r w:rsidRPr="00D53592">
        <w:rPr>
          <w:rFonts w:ascii="Times New Roman" w:hAnsi="Times New Roman"/>
          <w:color w:val="000000"/>
          <w:sz w:val="24"/>
          <w:szCs w:val="24"/>
        </w:rPr>
        <w:t>Учреждения</w:t>
      </w:r>
      <w:proofErr w:type="gramEnd"/>
      <w:r w:rsidRPr="00D53592">
        <w:rPr>
          <w:rFonts w:ascii="Times New Roman" w:hAnsi="Times New Roman"/>
          <w:color w:val="000000"/>
          <w:sz w:val="24"/>
          <w:szCs w:val="24"/>
        </w:rPr>
        <w:t xml:space="preserve"> на основании установленных настоящим Положением  показателей (критериев), устанавливает наличие (отсутствие) условий произведения выплат стимулирующего характера;</w:t>
      </w: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D53592">
        <w:rPr>
          <w:rFonts w:ascii="Times New Roman" w:hAnsi="Times New Roman"/>
          <w:color w:val="000000"/>
          <w:sz w:val="24"/>
          <w:szCs w:val="24"/>
        </w:rPr>
        <w:t>.2. устанавливает размер выплаты за интенсивность и результативность работы работникам Учреждения с учетом  выполнения  установленных показателей (критериев);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4.3.4. 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устанавливает размер </w:t>
      </w:r>
      <w:r>
        <w:rPr>
          <w:rFonts w:ascii="Times New Roman" w:hAnsi="Times New Roman"/>
          <w:color w:val="000000"/>
          <w:sz w:val="24"/>
          <w:szCs w:val="24"/>
        </w:rPr>
        <w:t xml:space="preserve"> иных </w:t>
      </w:r>
      <w:r w:rsidRPr="00D53592">
        <w:rPr>
          <w:rFonts w:ascii="Times New Roman" w:hAnsi="Times New Roman"/>
          <w:color w:val="000000"/>
          <w:sz w:val="24"/>
          <w:szCs w:val="24"/>
        </w:rPr>
        <w:t>выплат</w:t>
      </w:r>
      <w:r>
        <w:rPr>
          <w:rFonts w:ascii="Times New Roman" w:hAnsi="Times New Roman"/>
          <w:color w:val="000000"/>
          <w:sz w:val="24"/>
          <w:szCs w:val="24"/>
        </w:rPr>
        <w:t xml:space="preserve"> стимулирующего характера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работникам Учреждения с учетом  выполнения  установленных показателей (критериев)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4.3.5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. устанавливает соответствие  </w:t>
      </w:r>
      <w:proofErr w:type="gramStart"/>
      <w:r w:rsidRPr="00D53592">
        <w:rPr>
          <w:rFonts w:ascii="Times New Roman" w:hAnsi="Times New Roman"/>
          <w:color w:val="000000"/>
          <w:sz w:val="24"/>
          <w:szCs w:val="24"/>
        </w:rPr>
        <w:t xml:space="preserve">результатов мониторинга 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эффективности </w:t>
      </w:r>
      <w:r w:rsidRPr="00D53592">
        <w:rPr>
          <w:rFonts w:ascii="Times New Roman" w:hAnsi="Times New Roman"/>
          <w:color w:val="000000"/>
          <w:sz w:val="24"/>
          <w:szCs w:val="24"/>
        </w:rPr>
        <w:t>деятельности работников</w:t>
      </w:r>
      <w:proofErr w:type="gramEnd"/>
      <w:r w:rsidRPr="00D53592">
        <w:rPr>
          <w:rFonts w:ascii="Times New Roman" w:hAnsi="Times New Roman"/>
          <w:color w:val="000000"/>
          <w:sz w:val="24"/>
          <w:szCs w:val="24"/>
        </w:rPr>
        <w:t xml:space="preserve">  за отчетный период фактическим результатам работы, представленных работниками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и утверждает  оценочные листы показателей эффективности  труда работников 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D53592">
        <w:rPr>
          <w:rFonts w:ascii="Times New Roman" w:hAnsi="Times New Roman"/>
          <w:color w:val="000000"/>
          <w:sz w:val="24"/>
          <w:szCs w:val="24"/>
        </w:rPr>
        <w:t>;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4.3.6. 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производит  подсчет баллов по каждому работнику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за период, по результатам которого устанавливается выплата стимулирующего 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виде премии; </w:t>
      </w:r>
    </w:p>
    <w:p w:rsidR="0024669F" w:rsidRPr="00D53592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4.3.7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. определяет расчетную стоимость   одного балла </w:t>
      </w:r>
      <w:r>
        <w:rPr>
          <w:rFonts w:ascii="Times New Roman" w:hAnsi="Times New Roman"/>
          <w:color w:val="000000"/>
          <w:sz w:val="24"/>
          <w:szCs w:val="24"/>
        </w:rPr>
        <w:t>премиальной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53592">
        <w:rPr>
          <w:rFonts w:ascii="Times New Roman" w:hAnsi="Times New Roman"/>
          <w:color w:val="000000"/>
          <w:sz w:val="24"/>
          <w:szCs w:val="24"/>
        </w:rPr>
        <w:t xml:space="preserve">выплаты 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D53592">
        <w:rPr>
          <w:rFonts w:ascii="Times New Roman" w:hAnsi="Times New Roman"/>
          <w:color w:val="000000"/>
          <w:sz w:val="24"/>
          <w:szCs w:val="24"/>
        </w:rPr>
        <w:t>;</w:t>
      </w:r>
    </w:p>
    <w:p w:rsidR="0024669F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4.3.8.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производит расчет  в денежном выражении  размера   выплаты  </w:t>
      </w:r>
      <w:r>
        <w:rPr>
          <w:rFonts w:ascii="Times New Roman" w:hAnsi="Times New Roman"/>
          <w:color w:val="000000"/>
          <w:sz w:val="24"/>
          <w:szCs w:val="24"/>
        </w:rPr>
        <w:t xml:space="preserve">в виде премии 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каждому </w:t>
      </w:r>
      <w:r>
        <w:rPr>
          <w:rFonts w:ascii="Times New Roman" w:hAnsi="Times New Roman"/>
          <w:color w:val="000000"/>
          <w:sz w:val="24"/>
          <w:szCs w:val="24"/>
        </w:rPr>
        <w:t>работнику Школы</w:t>
      </w:r>
      <w:r w:rsidRPr="00D53592">
        <w:rPr>
          <w:rFonts w:ascii="Times New Roman" w:hAnsi="Times New Roman"/>
          <w:color w:val="000000"/>
          <w:sz w:val="24"/>
          <w:szCs w:val="24"/>
        </w:rPr>
        <w:t xml:space="preserve">  за </w:t>
      </w:r>
      <w:r>
        <w:rPr>
          <w:rFonts w:ascii="Times New Roman" w:hAnsi="Times New Roman"/>
          <w:color w:val="000000"/>
          <w:sz w:val="24"/>
          <w:szCs w:val="24"/>
        </w:rPr>
        <w:t>отчетный период;</w:t>
      </w:r>
    </w:p>
    <w:p w:rsidR="0024669F" w:rsidRPr="0095601C" w:rsidRDefault="0024669F" w:rsidP="0024669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4.3.9. </w:t>
      </w:r>
      <w:r w:rsidRPr="0095601C">
        <w:rPr>
          <w:rFonts w:ascii="Times New Roman" w:hAnsi="Times New Roman"/>
          <w:color w:val="000000"/>
          <w:sz w:val="24"/>
          <w:szCs w:val="24"/>
        </w:rPr>
        <w:t>рассмотрени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5601C">
        <w:rPr>
          <w:rFonts w:ascii="Times New Roman" w:hAnsi="Times New Roman"/>
          <w:color w:val="000000"/>
          <w:sz w:val="24"/>
          <w:szCs w:val="24"/>
        </w:rPr>
        <w:t xml:space="preserve"> апелляций по результатам оценки качества, результативности  и эффективности труда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669F" w:rsidRDefault="0024669F" w:rsidP="0024669F">
      <w:pPr>
        <w:pStyle w:val="21"/>
        <w:tabs>
          <w:tab w:val="left" w:pos="708"/>
        </w:tabs>
        <w:spacing w:line="240" w:lineRule="exact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Pr="00D53592">
        <w:rPr>
          <w:color w:val="000000"/>
          <w:sz w:val="24"/>
          <w:szCs w:val="24"/>
        </w:rPr>
        <w:t xml:space="preserve">.  На основании протокола Комиссии </w:t>
      </w:r>
      <w:r>
        <w:rPr>
          <w:color w:val="000000"/>
          <w:sz w:val="24"/>
          <w:szCs w:val="24"/>
        </w:rPr>
        <w:t>руководитель учреждения</w:t>
      </w:r>
      <w:r w:rsidRPr="00D53592">
        <w:rPr>
          <w:color w:val="000000"/>
          <w:sz w:val="24"/>
          <w:szCs w:val="24"/>
        </w:rPr>
        <w:t xml:space="preserve"> издает приказ об установлении выплат стимулирующего характера </w:t>
      </w:r>
      <w:r>
        <w:rPr>
          <w:color w:val="000000"/>
          <w:sz w:val="24"/>
          <w:szCs w:val="24"/>
        </w:rPr>
        <w:t>работникам Школы.</w:t>
      </w:r>
      <w:r w:rsidRPr="00D53592">
        <w:rPr>
          <w:color w:val="000000"/>
          <w:sz w:val="24"/>
          <w:szCs w:val="24"/>
        </w:rPr>
        <w:t xml:space="preserve"> </w:t>
      </w:r>
    </w:p>
    <w:p w:rsidR="0024669F" w:rsidRPr="00D53592" w:rsidRDefault="0024669F" w:rsidP="0024669F">
      <w:pPr>
        <w:pStyle w:val="21"/>
        <w:tabs>
          <w:tab w:val="left" w:pos="708"/>
        </w:tabs>
        <w:spacing w:line="240" w:lineRule="exact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Оценочные листы хранятся в течение одного календарного года. </w:t>
      </w:r>
    </w:p>
    <w:p w:rsidR="0024669F" w:rsidRDefault="0024669F" w:rsidP="0024669F">
      <w:pPr>
        <w:tabs>
          <w:tab w:val="left" w:pos="5760"/>
        </w:tabs>
        <w:spacing w:after="0" w:line="240" w:lineRule="exact"/>
        <w:ind w:firstLine="709"/>
        <w:rPr>
          <w:color w:val="000000"/>
          <w:sz w:val="24"/>
          <w:szCs w:val="24"/>
        </w:rPr>
      </w:pPr>
    </w:p>
    <w:p w:rsidR="0024669F" w:rsidRPr="007F4674" w:rsidRDefault="0024669F" w:rsidP="0024669F">
      <w:pPr>
        <w:pStyle w:val="a6"/>
        <w:numPr>
          <w:ilvl w:val="0"/>
          <w:numId w:val="2"/>
        </w:numPr>
        <w:spacing w:line="240" w:lineRule="exact"/>
        <w:jc w:val="center"/>
        <w:rPr>
          <w:color w:val="000000"/>
          <w:sz w:val="24"/>
          <w:szCs w:val="24"/>
        </w:rPr>
      </w:pPr>
      <w:r w:rsidRPr="0095601C">
        <w:rPr>
          <w:b/>
          <w:color w:val="000000"/>
          <w:sz w:val="24"/>
          <w:szCs w:val="24"/>
        </w:rPr>
        <w:t xml:space="preserve">ПОРЯДОК ПОДАЧИ И РАССМОТРЕНИЯ АПЕЛЛЯЦИЙ ПО РЕЗУЛЬТАТМ ОЦЕНКИ КАЧЕСТВА, РЕЗУЛЬТАТИВНОСТИ  И ЭФФЕКТИВНОСТИ ТРУДА </w:t>
      </w:r>
      <w:r>
        <w:rPr>
          <w:b/>
          <w:color w:val="000000"/>
          <w:sz w:val="24"/>
          <w:szCs w:val="24"/>
        </w:rPr>
        <w:t>РАБОТНИКОВ УЧРЕЖДЕНИЯ</w:t>
      </w:r>
    </w:p>
    <w:p w:rsidR="0024669F" w:rsidRPr="0095601C" w:rsidRDefault="0024669F" w:rsidP="0024669F">
      <w:pPr>
        <w:pStyle w:val="a6"/>
        <w:spacing w:line="240" w:lineRule="exact"/>
        <w:ind w:left="644"/>
        <w:rPr>
          <w:color w:val="000000"/>
          <w:sz w:val="24"/>
          <w:szCs w:val="24"/>
        </w:rPr>
      </w:pPr>
    </w:p>
    <w:p w:rsidR="0024669F" w:rsidRPr="00721E79" w:rsidRDefault="0024669F" w:rsidP="0024669F">
      <w:pPr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.1. С момента  утверждения 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Комиссии и 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оценочного листа  </w:t>
      </w:r>
      <w:proofErr w:type="gramStart"/>
      <w:r w:rsidRPr="00721E79">
        <w:rPr>
          <w:rFonts w:ascii="Times New Roman" w:hAnsi="Times New Roman"/>
          <w:color w:val="000000"/>
          <w:sz w:val="24"/>
          <w:szCs w:val="24"/>
        </w:rPr>
        <w:t xml:space="preserve">показателей </w:t>
      </w:r>
      <w:r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  труда </w:t>
      </w:r>
      <w:r>
        <w:rPr>
          <w:rFonts w:ascii="Times New Roman" w:hAnsi="Times New Roman"/>
          <w:color w:val="000000"/>
          <w:sz w:val="24"/>
          <w:szCs w:val="24"/>
        </w:rPr>
        <w:t>работника Школы</w:t>
      </w:r>
      <w:proofErr w:type="gramEnd"/>
      <w:r w:rsidRPr="00721E79">
        <w:rPr>
          <w:rFonts w:ascii="Times New Roman" w:hAnsi="Times New Roman"/>
          <w:color w:val="000000"/>
          <w:sz w:val="24"/>
          <w:szCs w:val="24"/>
        </w:rPr>
        <w:t xml:space="preserve">  в течение  3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дней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721E79">
        <w:rPr>
          <w:rFonts w:ascii="Times New Roman" w:hAnsi="Times New Roman"/>
          <w:color w:val="000000"/>
          <w:sz w:val="24"/>
          <w:szCs w:val="24"/>
        </w:rPr>
        <w:t>имеет право подать апелляцию о несогласии с оценкой его профессиональной деятельности.</w:t>
      </w:r>
    </w:p>
    <w:p w:rsidR="0024669F" w:rsidRPr="00721E79" w:rsidRDefault="0024669F" w:rsidP="0024669F">
      <w:pPr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099D">
        <w:rPr>
          <w:rFonts w:ascii="Times New Roman" w:hAnsi="Times New Roman"/>
          <w:color w:val="000000"/>
          <w:sz w:val="24"/>
          <w:szCs w:val="24"/>
        </w:rPr>
        <w:t>Основанием для заявления являются технические ошибки при работе с текстами, таблицами, цифровыми данными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E09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недостоверность сведений, итогов мониторинга</w:t>
      </w:r>
      <w:r w:rsidRPr="000E099D">
        <w:rPr>
          <w:rFonts w:ascii="Times New Roman" w:hAnsi="Times New Roman"/>
          <w:color w:val="000000"/>
          <w:sz w:val="24"/>
          <w:szCs w:val="24"/>
        </w:rPr>
        <w:t>; апелляция работников по другим основаниям комиссией не принимаются и не рассматриваются.</w:t>
      </w:r>
    </w:p>
    <w:p w:rsidR="0024669F" w:rsidRPr="00721E79" w:rsidRDefault="0024669F" w:rsidP="0024669F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.2. Апелляция подаётся в письменном виде на имя председателя Комиссии с указанием нарушений конкретных  пунктов Положения, по которым возникло разногласие. </w:t>
      </w:r>
    </w:p>
    <w:p w:rsidR="0024669F" w:rsidRPr="00721E79" w:rsidRDefault="0024669F" w:rsidP="0024669F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.3. На основании поданной апелляции Комиссия в срок не позднее 2 рабочих дней со дня подачи апелляции   дает аргументированный ответ  по результатам проверки. </w:t>
      </w:r>
    </w:p>
    <w:p w:rsidR="0024669F" w:rsidRPr="00721E79" w:rsidRDefault="0024669F" w:rsidP="0024669F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21E79">
        <w:rPr>
          <w:rFonts w:ascii="Times New Roman" w:hAnsi="Times New Roman"/>
          <w:color w:val="000000"/>
          <w:sz w:val="24"/>
          <w:szCs w:val="24"/>
        </w:rPr>
        <w:t>.4. В случае установления  в ходе проверки фактов нарушения процедур мониторинга, оценивания или допущения технических ошибок, повлекших ошибочную оценку профессиональной деятельности руководителя, выраженную в оценочных баллах, Комиссия принимает  меры для  исправления  допущенного ошибочного  оценивания.</w:t>
      </w:r>
    </w:p>
    <w:p w:rsidR="0024669F" w:rsidRPr="00721E79" w:rsidRDefault="0024669F" w:rsidP="0024669F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.5.  По истечении 5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дней решение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и </w:t>
      </w:r>
      <w:r w:rsidRPr="00721E79">
        <w:rPr>
          <w:rFonts w:ascii="Times New Roman" w:hAnsi="Times New Roman"/>
          <w:color w:val="000000"/>
          <w:sz w:val="24"/>
          <w:szCs w:val="24"/>
        </w:rPr>
        <w:t xml:space="preserve">оценочного листа вступает в силу. </w:t>
      </w:r>
    </w:p>
    <w:p w:rsidR="00BE601E" w:rsidRDefault="00BE601E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Default="00FA6B27"/>
    <w:p w:rsidR="00FA6B27" w:rsidRPr="00FA6B27" w:rsidRDefault="002D1FC1" w:rsidP="00FA6B2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-630555</wp:posOffset>
            </wp:positionV>
            <wp:extent cx="7471045" cy="10553700"/>
            <wp:effectExtent l="19050" t="0" r="0" b="0"/>
            <wp:wrapNone/>
            <wp:docPr id="1" name="Рисунок 1" descr="C:\Users\User\Desktop\Новые положения на сайт\положения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положения на сайт\положения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56" cy="1055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27" w:rsidRPr="00FA6B27">
        <w:rPr>
          <w:rFonts w:ascii="Times New Roman" w:eastAsia="Calibri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A6B27" w:rsidRPr="00FA6B27" w:rsidRDefault="00FA6B27" w:rsidP="00FA6B2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A6B27">
        <w:rPr>
          <w:rFonts w:ascii="Times New Roman" w:eastAsia="Calibri" w:hAnsi="Times New Roman"/>
          <w:b/>
          <w:sz w:val="28"/>
          <w:szCs w:val="28"/>
        </w:rPr>
        <w:t>«Основная общеобразовательная школа №4»</w:t>
      </w:r>
    </w:p>
    <w:p w:rsidR="00FA6B27" w:rsidRPr="00FA6B27" w:rsidRDefault="00FA6B27" w:rsidP="00FA6B27">
      <w:pPr>
        <w:jc w:val="center"/>
        <w:rPr>
          <w:rFonts w:ascii="Times New Roman" w:eastAsia="Calibri" w:hAnsi="Times New Roman"/>
        </w:rPr>
      </w:pPr>
      <w:r w:rsidRPr="00FA6B27">
        <w:rPr>
          <w:rFonts w:ascii="Times New Roman" w:eastAsia="Calibri" w:hAnsi="Times New Roman"/>
        </w:rPr>
        <w:t>ИНН 5919016863 КПП 591901001</w:t>
      </w:r>
    </w:p>
    <w:p w:rsidR="00FA6B27" w:rsidRPr="00FA6B27" w:rsidRDefault="00FA6B27" w:rsidP="00FA6B27">
      <w:pPr>
        <w:jc w:val="center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618554, г"/>
        </w:smartTagPr>
        <w:r w:rsidRPr="00FA6B27">
          <w:rPr>
            <w:rFonts w:ascii="Times New Roman" w:eastAsia="Calibri" w:hAnsi="Times New Roman"/>
          </w:rPr>
          <w:t>618554, г</w:t>
        </w:r>
      </w:smartTag>
      <w:proofErr w:type="gramStart"/>
      <w:r w:rsidRPr="00FA6B27">
        <w:rPr>
          <w:rFonts w:ascii="Times New Roman" w:eastAsia="Calibri" w:hAnsi="Times New Roman"/>
        </w:rPr>
        <w:t>.С</w:t>
      </w:r>
      <w:proofErr w:type="gramEnd"/>
      <w:r w:rsidRPr="00FA6B27">
        <w:rPr>
          <w:rFonts w:ascii="Times New Roman" w:eastAsia="Calibri" w:hAnsi="Times New Roman"/>
        </w:rPr>
        <w:t xml:space="preserve">оликамск Пермский край, ул.Калийная, 146, тел. 5-13-83     </w:t>
      </w:r>
    </w:p>
    <w:p w:rsidR="00FA6B27" w:rsidRPr="00FA6B27" w:rsidRDefault="00FA6B27" w:rsidP="00FA6B27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lang w:val="en-US"/>
        </w:rPr>
      </w:pPr>
      <w:r w:rsidRPr="00FA6B27">
        <w:rPr>
          <w:rFonts w:ascii="Times New Roman" w:eastAsia="Calibri" w:hAnsi="Times New Roman"/>
          <w:lang w:val="en-US"/>
        </w:rPr>
        <w:t>E-mail: school4-solkam@yandex.ru</w:t>
      </w:r>
    </w:p>
    <w:p w:rsidR="00FA6B27" w:rsidRPr="00FA6B27" w:rsidRDefault="00FA6B27" w:rsidP="00FA6B27">
      <w:pPr>
        <w:rPr>
          <w:rFonts w:ascii="Times New Roman" w:hAnsi="Times New Roman"/>
          <w:b/>
          <w:lang w:val="en-US"/>
        </w:rPr>
      </w:pPr>
      <w:r w:rsidRPr="00FA6B27">
        <w:rPr>
          <w:rFonts w:ascii="Times New Roman" w:hAnsi="Times New Roman"/>
          <w:lang w:val="en-US"/>
        </w:rPr>
        <w:t xml:space="preserve"> </w:t>
      </w:r>
    </w:p>
    <w:p w:rsidR="00FA6B27" w:rsidRPr="00FA6B27" w:rsidRDefault="00FA6B27" w:rsidP="00FA6B27">
      <w:pPr>
        <w:rPr>
          <w:rFonts w:ascii="Times New Roman" w:hAnsi="Times New Roman"/>
          <w:b/>
          <w:lang w:val="en-US"/>
        </w:rPr>
      </w:pPr>
      <w:r w:rsidRPr="00FA6B27">
        <w:rPr>
          <w:rFonts w:ascii="Times New Roman" w:hAnsi="Times New Roman"/>
          <w:b/>
          <w:lang w:val="en-US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6B27" w:rsidRPr="00FA6B27" w:rsidTr="00D277D7">
        <w:tc>
          <w:tcPr>
            <w:tcW w:w="4785" w:type="dxa"/>
          </w:tcPr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  <w:b/>
              </w:rPr>
              <w:t>СОГЛАСОВАНО</w:t>
            </w:r>
            <w:r w:rsidRPr="00FA6B27">
              <w:rPr>
                <w:rFonts w:ascii="Times New Roman" w:hAnsi="Times New Roman"/>
              </w:rPr>
              <w:t xml:space="preserve"> </w:t>
            </w:r>
          </w:p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 xml:space="preserve">Председатель профкома  </w:t>
            </w:r>
          </w:p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 xml:space="preserve">образовательного учреждения </w:t>
            </w:r>
          </w:p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>__________ А.И.Тимошенко</w:t>
            </w:r>
          </w:p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>Протокол заседания профкома № 5</w:t>
            </w:r>
          </w:p>
          <w:p w:rsidR="00FA6B27" w:rsidRPr="00FA6B27" w:rsidRDefault="00FA6B27" w:rsidP="00D277D7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 xml:space="preserve">от    17.07.2017г.           </w:t>
            </w:r>
          </w:p>
        </w:tc>
        <w:tc>
          <w:tcPr>
            <w:tcW w:w="4786" w:type="dxa"/>
          </w:tcPr>
          <w:p w:rsidR="00FA6B27" w:rsidRPr="00FA6B27" w:rsidRDefault="00FA6B27" w:rsidP="00D277D7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FA6B27">
              <w:rPr>
                <w:rFonts w:ascii="Times New Roman" w:hAnsi="Times New Roman"/>
                <w:b/>
              </w:rPr>
              <w:t>УТВЕРЖДЕНО</w:t>
            </w:r>
          </w:p>
          <w:p w:rsidR="00FA6B27" w:rsidRPr="00FA6B27" w:rsidRDefault="00FA6B27" w:rsidP="00D277D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 xml:space="preserve"> приказ № 82 от 17.07.2017г.</w:t>
            </w:r>
          </w:p>
          <w:p w:rsidR="00FA6B27" w:rsidRPr="00FA6B27" w:rsidRDefault="00FA6B27" w:rsidP="00D277D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FA6B27">
              <w:rPr>
                <w:rFonts w:ascii="Times New Roman" w:hAnsi="Times New Roman"/>
              </w:rPr>
              <w:t xml:space="preserve"> Директор МАОУ «ООШ №4»</w:t>
            </w:r>
          </w:p>
          <w:p w:rsidR="00FA6B27" w:rsidRPr="00FA6B27" w:rsidRDefault="00FA6B27" w:rsidP="00D277D7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FA6B27">
              <w:rPr>
                <w:rFonts w:ascii="Times New Roman" w:hAnsi="Times New Roman"/>
              </w:rPr>
              <w:t xml:space="preserve"> __________ И.А.Калинина</w:t>
            </w:r>
          </w:p>
        </w:tc>
      </w:tr>
    </w:tbl>
    <w:p w:rsidR="00FA6B27" w:rsidRPr="00FA6B27" w:rsidRDefault="00FA6B27" w:rsidP="00FA6B27">
      <w:pPr>
        <w:rPr>
          <w:rFonts w:ascii="Times New Roman" w:hAnsi="Times New Roman"/>
        </w:rPr>
      </w:pPr>
      <w:r w:rsidRPr="00FA6B27">
        <w:rPr>
          <w:rFonts w:ascii="Times New Roman" w:hAnsi="Times New Roman"/>
          <w:b/>
        </w:rPr>
        <w:t xml:space="preserve">                                       </w:t>
      </w:r>
    </w:p>
    <w:p w:rsidR="00FA6B27" w:rsidRPr="00FA6B27" w:rsidRDefault="00FA6B27" w:rsidP="00FA6B27">
      <w:pPr>
        <w:pStyle w:val="a3"/>
        <w:rPr>
          <w:b/>
          <w:sz w:val="20"/>
        </w:rPr>
      </w:pPr>
    </w:p>
    <w:p w:rsidR="00FA6B27" w:rsidRDefault="00FA6B27" w:rsidP="00FA6B27">
      <w:pPr>
        <w:pStyle w:val="a3"/>
        <w:jc w:val="center"/>
        <w:rPr>
          <w:b/>
          <w:sz w:val="20"/>
        </w:rPr>
      </w:pPr>
    </w:p>
    <w:p w:rsidR="00FA6B27" w:rsidRDefault="00FA6B27" w:rsidP="00FA6B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Изменения и дополнения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FA6B27" w:rsidRPr="00DE05B5" w:rsidRDefault="00FA6B27" w:rsidP="00FA6B27">
      <w:pPr>
        <w:pStyle w:val="a3"/>
        <w:jc w:val="center"/>
        <w:rPr>
          <w:b/>
          <w:szCs w:val="28"/>
        </w:rPr>
      </w:pPr>
      <w:r w:rsidRPr="00DE05B5">
        <w:rPr>
          <w:b/>
          <w:szCs w:val="28"/>
        </w:rPr>
        <w:t>ПОЛОЖЕНИЕ</w:t>
      </w:r>
    </w:p>
    <w:p w:rsidR="00FA6B27" w:rsidRDefault="00FA6B27" w:rsidP="00FA6B27">
      <w:pPr>
        <w:pStyle w:val="a3"/>
        <w:jc w:val="center"/>
        <w:rPr>
          <w:b/>
          <w:szCs w:val="28"/>
        </w:rPr>
      </w:pPr>
      <w:r w:rsidRPr="00DE05B5">
        <w:rPr>
          <w:b/>
          <w:szCs w:val="28"/>
        </w:rPr>
        <w:t xml:space="preserve">о </w:t>
      </w:r>
      <w:r>
        <w:rPr>
          <w:b/>
          <w:szCs w:val="28"/>
        </w:rPr>
        <w:t>порядке осуществления стимулирующих выплат работникам</w:t>
      </w:r>
    </w:p>
    <w:p w:rsidR="00FA6B27" w:rsidRDefault="00FA6B27" w:rsidP="00FA6B27">
      <w:pPr>
        <w:pStyle w:val="a3"/>
        <w:jc w:val="center"/>
        <w:rPr>
          <w:b/>
          <w:szCs w:val="28"/>
        </w:rPr>
      </w:pPr>
    </w:p>
    <w:p w:rsidR="00FA6B27" w:rsidRDefault="00FA6B27" w:rsidP="00FA6B27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В п.2.3.2. Порядок произведения выплат за интенсивность, в строке 21 в графе «Показатели (критерии) произведения выплаты» дополнить: «отсутствие замечаний со стороны перевозчика».</w:t>
      </w:r>
    </w:p>
    <w:p w:rsidR="00FA6B27" w:rsidRDefault="00FA6B27" w:rsidP="00FA6B27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В п.2.4.2.  Премии по итогам работы за месяц устанавливаются педагогическим работникам дополнить словами: «завхозу, бухгалтеру, прочему персоналу».</w:t>
      </w:r>
    </w:p>
    <w:p w:rsidR="00FA6B27" w:rsidRPr="00623CA2" w:rsidRDefault="00FA6B27" w:rsidP="00FA6B27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В п. 2.4.3. </w:t>
      </w:r>
      <w:proofErr w:type="gramStart"/>
      <w:r>
        <w:rPr>
          <w:szCs w:val="28"/>
        </w:rPr>
        <w:t>Порядок произведения премий в строке Премия за квартал заместителям директора, главному бухгалтеру, графу Размер изменить на: «до 20 % от суммы должностных окладов за фактически отработанное время в отчётном квартале»</w:t>
      </w:r>
      <w:proofErr w:type="gramEnd"/>
    </w:p>
    <w:p w:rsidR="00FA6B27" w:rsidRDefault="00FA6B27" w:rsidP="00FA6B27">
      <w:pPr>
        <w:jc w:val="both"/>
      </w:pPr>
    </w:p>
    <w:p w:rsidR="00FA6B27" w:rsidRDefault="00FA6B27"/>
    <w:sectPr w:rsidR="00FA6B27" w:rsidSect="00F739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53A"/>
    <w:multiLevelType w:val="multilevel"/>
    <w:tmpl w:val="93CC94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000000"/>
      </w:rPr>
    </w:lvl>
  </w:abstractNum>
  <w:abstractNum w:abstractNumId="1">
    <w:nsid w:val="4B1D4C85"/>
    <w:multiLevelType w:val="hybridMultilevel"/>
    <w:tmpl w:val="85B87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F6660"/>
    <w:multiLevelType w:val="hybridMultilevel"/>
    <w:tmpl w:val="EB4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30FA"/>
    <w:multiLevelType w:val="hybridMultilevel"/>
    <w:tmpl w:val="50623736"/>
    <w:lvl w:ilvl="0" w:tplc="78ACE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E1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43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69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E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29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06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E7E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82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9F"/>
    <w:rsid w:val="000309DF"/>
    <w:rsid w:val="001404FE"/>
    <w:rsid w:val="001B6AA3"/>
    <w:rsid w:val="0024669F"/>
    <w:rsid w:val="002D1FC1"/>
    <w:rsid w:val="0038468F"/>
    <w:rsid w:val="004E65DC"/>
    <w:rsid w:val="00587F97"/>
    <w:rsid w:val="006A2FED"/>
    <w:rsid w:val="007C68D1"/>
    <w:rsid w:val="00877F0A"/>
    <w:rsid w:val="00997EB8"/>
    <w:rsid w:val="00AC4830"/>
    <w:rsid w:val="00B52D75"/>
    <w:rsid w:val="00BE601E"/>
    <w:rsid w:val="00C402FC"/>
    <w:rsid w:val="00D54FC2"/>
    <w:rsid w:val="00E37524"/>
    <w:rsid w:val="00E70D17"/>
    <w:rsid w:val="00F45D7B"/>
    <w:rsid w:val="00F73991"/>
    <w:rsid w:val="00F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69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46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24669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4669F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2466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4669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9</cp:revision>
  <cp:lastPrinted>2017-07-18T05:27:00Z</cp:lastPrinted>
  <dcterms:created xsi:type="dcterms:W3CDTF">2016-11-01T02:52:00Z</dcterms:created>
  <dcterms:modified xsi:type="dcterms:W3CDTF">2018-03-30T08:59:00Z</dcterms:modified>
</cp:coreProperties>
</file>